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3775" w:rsidRPr="00687B63" w:rsidRDefault="00164D56" w:rsidP="00687B63">
      <w:pPr>
        <w:widowControl w:val="0"/>
        <w:autoSpaceDE w:val="0"/>
        <w:autoSpaceDN w:val="0"/>
        <w:adjustRightInd w:val="0"/>
        <w:spacing w:before="120" w:after="120" w:line="360" w:lineRule="auto"/>
        <w:jc w:val="center"/>
        <w:rPr>
          <w:rFonts w:ascii="Times New Roman" w:hAnsi="Times New Roman"/>
          <w:color w:val="000000"/>
          <w:kern w:val="22"/>
        </w:rPr>
      </w:pPr>
      <w:r w:rsidRPr="00687B63">
        <w:rPr>
          <w:rFonts w:ascii="Times New Roman" w:hAnsi="Times New Roman"/>
          <w:b/>
          <w:kern w:val="22"/>
        </w:rPr>
        <w:t xml:space="preserve">Restructured </w:t>
      </w:r>
      <w:r w:rsidR="00232DEB" w:rsidRPr="00687B63">
        <w:rPr>
          <w:rFonts w:ascii="Times New Roman" w:hAnsi="Times New Roman"/>
          <w:b/>
          <w:kern w:val="22"/>
        </w:rPr>
        <w:t xml:space="preserve">and </w:t>
      </w:r>
      <w:r w:rsidRPr="00687B63">
        <w:rPr>
          <w:rFonts w:ascii="Times New Roman" w:hAnsi="Times New Roman"/>
          <w:b/>
          <w:kern w:val="22"/>
        </w:rPr>
        <w:t xml:space="preserve">Revised </w:t>
      </w:r>
      <w:r w:rsidR="00232DEB" w:rsidRPr="00687B63">
        <w:rPr>
          <w:rFonts w:ascii="Times New Roman" w:hAnsi="Times New Roman"/>
          <w:b/>
          <w:kern w:val="22"/>
        </w:rPr>
        <w:t xml:space="preserve">Syllabi for PG Courses from the Department of </w:t>
      </w:r>
      <w:r w:rsidR="00232DEB" w:rsidRPr="00687B63">
        <w:rPr>
          <w:rFonts w:ascii="Times New Roman" w:hAnsi="Times New Roman"/>
          <w:b/>
          <w:bCs/>
          <w:color w:val="363435"/>
          <w:kern w:val="22"/>
        </w:rPr>
        <w:t>Agricultural Extension</w:t>
      </w:r>
    </w:p>
    <w:p w:rsidR="008F3775" w:rsidRPr="00687B63" w:rsidRDefault="008F3775" w:rsidP="00687B63">
      <w:pPr>
        <w:widowControl w:val="0"/>
        <w:autoSpaceDE w:val="0"/>
        <w:autoSpaceDN w:val="0"/>
        <w:adjustRightInd w:val="0"/>
        <w:spacing w:before="120" w:after="120" w:line="360" w:lineRule="auto"/>
        <w:jc w:val="center"/>
        <w:rPr>
          <w:rFonts w:ascii="Times New Roman" w:hAnsi="Times New Roman"/>
          <w:color w:val="000000"/>
          <w:kern w:val="22"/>
        </w:rPr>
      </w:pPr>
      <w:r w:rsidRPr="00687B63">
        <w:rPr>
          <w:rFonts w:ascii="Times New Roman" w:hAnsi="Times New Roman"/>
          <w:b/>
          <w:bCs/>
          <w:color w:val="363435"/>
          <w:kern w:val="22"/>
        </w:rPr>
        <w:t>Course Title with Credit Load</w:t>
      </w:r>
    </w:p>
    <w:p w:rsidR="008F3775" w:rsidRPr="00687B63" w:rsidRDefault="008F3775" w:rsidP="00687B63">
      <w:pPr>
        <w:widowControl w:val="0"/>
        <w:autoSpaceDE w:val="0"/>
        <w:autoSpaceDN w:val="0"/>
        <w:adjustRightInd w:val="0"/>
        <w:spacing w:before="120" w:after="120" w:line="360" w:lineRule="auto"/>
        <w:jc w:val="center"/>
        <w:rPr>
          <w:rFonts w:ascii="Times New Roman" w:hAnsi="Times New Roman"/>
          <w:b/>
          <w:bCs/>
          <w:color w:val="363435"/>
          <w:kern w:val="22"/>
        </w:rPr>
      </w:pPr>
    </w:p>
    <w:tbl>
      <w:tblPr>
        <w:tblW w:w="0" w:type="auto"/>
        <w:tblLook w:val="04A0" w:firstRow="1" w:lastRow="0" w:firstColumn="1" w:lastColumn="0" w:noHBand="0" w:noVBand="1"/>
      </w:tblPr>
      <w:tblGrid>
        <w:gridCol w:w="1496"/>
        <w:gridCol w:w="5219"/>
        <w:gridCol w:w="1457"/>
      </w:tblGrid>
      <w:tr w:rsidR="002F03EA" w:rsidRPr="00687B63" w:rsidTr="009A3173">
        <w:trPr>
          <w:trHeight w:val="510"/>
        </w:trPr>
        <w:tc>
          <w:tcPr>
            <w:tcW w:w="152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Course Code</w:t>
            </w:r>
          </w:p>
        </w:tc>
        <w:tc>
          <w:tcPr>
            <w:tcW w:w="538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Course Title</w:t>
            </w:r>
          </w:p>
        </w:tc>
        <w:tc>
          <w:tcPr>
            <w:tcW w:w="147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Credit Hours</w:t>
            </w:r>
          </w:p>
        </w:tc>
      </w:tr>
      <w:tr w:rsidR="002F03EA" w:rsidRPr="00687B63" w:rsidTr="009A3173">
        <w:trPr>
          <w:trHeight w:val="510"/>
        </w:trPr>
        <w:tc>
          <w:tcPr>
            <w:tcW w:w="152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EXT-501*</w:t>
            </w:r>
          </w:p>
        </w:tc>
        <w:tc>
          <w:tcPr>
            <w:tcW w:w="538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Extension Landscape</w:t>
            </w:r>
          </w:p>
        </w:tc>
        <w:tc>
          <w:tcPr>
            <w:tcW w:w="147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2(2+0)</w:t>
            </w:r>
          </w:p>
        </w:tc>
      </w:tr>
      <w:tr w:rsidR="002F03EA" w:rsidRPr="00687B63" w:rsidTr="009A3173">
        <w:trPr>
          <w:trHeight w:val="510"/>
        </w:trPr>
        <w:tc>
          <w:tcPr>
            <w:tcW w:w="152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EXT-502*</w:t>
            </w:r>
          </w:p>
        </w:tc>
        <w:tc>
          <w:tcPr>
            <w:tcW w:w="538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Applied Behaviour Change</w:t>
            </w:r>
          </w:p>
        </w:tc>
        <w:tc>
          <w:tcPr>
            <w:tcW w:w="147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3(2+1)</w:t>
            </w:r>
          </w:p>
        </w:tc>
      </w:tr>
      <w:tr w:rsidR="002F03EA" w:rsidRPr="00687B63" w:rsidTr="009A3173">
        <w:trPr>
          <w:trHeight w:val="510"/>
        </w:trPr>
        <w:tc>
          <w:tcPr>
            <w:tcW w:w="152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EXT-503*</w:t>
            </w:r>
          </w:p>
        </w:tc>
        <w:tc>
          <w:tcPr>
            <w:tcW w:w="538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Organisational Behaviour and Development</w:t>
            </w:r>
          </w:p>
        </w:tc>
        <w:tc>
          <w:tcPr>
            <w:tcW w:w="147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3(2+1)</w:t>
            </w:r>
          </w:p>
        </w:tc>
      </w:tr>
      <w:tr w:rsidR="002F03EA" w:rsidRPr="00687B63" w:rsidTr="009A3173">
        <w:trPr>
          <w:trHeight w:val="510"/>
        </w:trPr>
        <w:tc>
          <w:tcPr>
            <w:tcW w:w="152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EXT-504*</w:t>
            </w:r>
          </w:p>
        </w:tc>
        <w:tc>
          <w:tcPr>
            <w:tcW w:w="538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Research Methodology in Extension</w:t>
            </w:r>
          </w:p>
        </w:tc>
        <w:tc>
          <w:tcPr>
            <w:tcW w:w="147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3(2+1)</w:t>
            </w:r>
          </w:p>
        </w:tc>
      </w:tr>
      <w:tr w:rsidR="002F03EA" w:rsidRPr="00687B63" w:rsidTr="009A3173">
        <w:trPr>
          <w:trHeight w:val="510"/>
        </w:trPr>
        <w:tc>
          <w:tcPr>
            <w:tcW w:w="152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EXT-505*</w:t>
            </w:r>
          </w:p>
        </w:tc>
        <w:tc>
          <w:tcPr>
            <w:tcW w:w="538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Capacity Development</w:t>
            </w:r>
          </w:p>
        </w:tc>
        <w:tc>
          <w:tcPr>
            <w:tcW w:w="147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3(2+1)</w:t>
            </w:r>
          </w:p>
        </w:tc>
      </w:tr>
      <w:tr w:rsidR="002F03EA" w:rsidRPr="00687B63" w:rsidTr="009A3173">
        <w:trPr>
          <w:trHeight w:val="510"/>
        </w:trPr>
        <w:tc>
          <w:tcPr>
            <w:tcW w:w="152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EXT-506*</w:t>
            </w:r>
          </w:p>
        </w:tc>
        <w:tc>
          <w:tcPr>
            <w:tcW w:w="538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ICTs for Agricultural Extension and Advisory Services</w:t>
            </w:r>
          </w:p>
        </w:tc>
        <w:tc>
          <w:tcPr>
            <w:tcW w:w="147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3(2+1)</w:t>
            </w:r>
          </w:p>
        </w:tc>
      </w:tr>
      <w:tr w:rsidR="002F03EA" w:rsidRPr="00687B63" w:rsidTr="009A3173">
        <w:trPr>
          <w:trHeight w:val="510"/>
        </w:trPr>
        <w:tc>
          <w:tcPr>
            <w:tcW w:w="152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EXT-507*</w:t>
            </w:r>
          </w:p>
        </w:tc>
        <w:tc>
          <w:tcPr>
            <w:tcW w:w="538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Evaluation and Impact Assessment</w:t>
            </w:r>
          </w:p>
        </w:tc>
        <w:tc>
          <w:tcPr>
            <w:tcW w:w="147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3(2+1)</w:t>
            </w:r>
          </w:p>
        </w:tc>
      </w:tr>
      <w:tr w:rsidR="002F03EA" w:rsidRPr="00687B63" w:rsidTr="009A3173">
        <w:trPr>
          <w:trHeight w:val="510"/>
        </w:trPr>
        <w:tc>
          <w:tcPr>
            <w:tcW w:w="152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EXT-508</w:t>
            </w:r>
          </w:p>
        </w:tc>
        <w:tc>
          <w:tcPr>
            <w:tcW w:w="538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Managing Extension Organisations</w:t>
            </w:r>
          </w:p>
        </w:tc>
        <w:tc>
          <w:tcPr>
            <w:tcW w:w="147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3(2+1)</w:t>
            </w:r>
          </w:p>
        </w:tc>
      </w:tr>
      <w:tr w:rsidR="002F03EA" w:rsidRPr="00687B63" w:rsidTr="009A3173">
        <w:trPr>
          <w:trHeight w:val="510"/>
        </w:trPr>
        <w:tc>
          <w:tcPr>
            <w:tcW w:w="152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EXT-509</w:t>
            </w:r>
          </w:p>
        </w:tc>
        <w:tc>
          <w:tcPr>
            <w:tcW w:w="538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Enabling Innovation</w:t>
            </w:r>
          </w:p>
        </w:tc>
        <w:tc>
          <w:tcPr>
            <w:tcW w:w="147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2(1+1)</w:t>
            </w:r>
          </w:p>
        </w:tc>
      </w:tr>
      <w:tr w:rsidR="002F03EA" w:rsidRPr="00687B63" w:rsidTr="009A3173">
        <w:trPr>
          <w:trHeight w:val="510"/>
        </w:trPr>
        <w:tc>
          <w:tcPr>
            <w:tcW w:w="152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EXT-510</w:t>
            </w:r>
          </w:p>
        </w:tc>
        <w:tc>
          <w:tcPr>
            <w:tcW w:w="538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Gender Mainstreaming</w:t>
            </w:r>
          </w:p>
        </w:tc>
        <w:tc>
          <w:tcPr>
            <w:tcW w:w="147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kern w:val="22"/>
              </w:rPr>
            </w:pPr>
            <w:r w:rsidRPr="00687B63">
              <w:rPr>
                <w:rFonts w:ascii="Times New Roman" w:hAnsi="Times New Roman"/>
                <w:color w:val="363435"/>
                <w:kern w:val="22"/>
              </w:rPr>
              <w:t>3(2+1)</w:t>
            </w:r>
          </w:p>
        </w:tc>
      </w:tr>
      <w:tr w:rsidR="002F03EA" w:rsidRPr="00687B63" w:rsidTr="009A3173">
        <w:trPr>
          <w:trHeight w:val="510"/>
        </w:trPr>
        <w:tc>
          <w:tcPr>
            <w:tcW w:w="152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color w:val="363435"/>
                <w:kern w:val="22"/>
              </w:rPr>
            </w:pPr>
            <w:r w:rsidRPr="00687B63">
              <w:rPr>
                <w:rFonts w:ascii="Times New Roman" w:hAnsi="Times New Roman"/>
                <w:color w:val="363435"/>
                <w:kern w:val="22"/>
              </w:rPr>
              <w:t>EXT-591</w:t>
            </w:r>
          </w:p>
        </w:tc>
        <w:tc>
          <w:tcPr>
            <w:tcW w:w="538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color w:val="363435"/>
                <w:kern w:val="22"/>
              </w:rPr>
            </w:pPr>
            <w:r w:rsidRPr="00687B63">
              <w:rPr>
                <w:rFonts w:ascii="Times New Roman" w:hAnsi="Times New Roman"/>
                <w:color w:val="363435"/>
                <w:kern w:val="22"/>
              </w:rPr>
              <w:t>Seminar</w:t>
            </w:r>
          </w:p>
        </w:tc>
        <w:tc>
          <w:tcPr>
            <w:tcW w:w="147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color w:val="363435"/>
                <w:kern w:val="22"/>
              </w:rPr>
            </w:pPr>
            <w:r w:rsidRPr="00687B63">
              <w:rPr>
                <w:rFonts w:ascii="Times New Roman" w:hAnsi="Times New Roman"/>
                <w:color w:val="363435"/>
                <w:kern w:val="22"/>
              </w:rPr>
              <w:t>1(0+1)</w:t>
            </w:r>
          </w:p>
        </w:tc>
      </w:tr>
      <w:tr w:rsidR="002F03EA" w:rsidRPr="00687B63" w:rsidTr="009A3173">
        <w:trPr>
          <w:trHeight w:val="510"/>
        </w:trPr>
        <w:tc>
          <w:tcPr>
            <w:tcW w:w="152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color w:val="363435"/>
                <w:kern w:val="22"/>
              </w:rPr>
            </w:pPr>
            <w:r w:rsidRPr="00687B63">
              <w:rPr>
                <w:rFonts w:ascii="Times New Roman" w:hAnsi="Times New Roman"/>
                <w:color w:val="363435"/>
                <w:kern w:val="22"/>
              </w:rPr>
              <w:t>EXT-599</w:t>
            </w:r>
          </w:p>
        </w:tc>
        <w:tc>
          <w:tcPr>
            <w:tcW w:w="538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color w:val="363435"/>
                <w:kern w:val="22"/>
              </w:rPr>
            </w:pPr>
            <w:r w:rsidRPr="00687B63">
              <w:rPr>
                <w:rFonts w:ascii="Times New Roman" w:hAnsi="Times New Roman"/>
                <w:color w:val="363435"/>
                <w:kern w:val="22"/>
              </w:rPr>
              <w:t>Thesis</w:t>
            </w:r>
          </w:p>
        </w:tc>
        <w:tc>
          <w:tcPr>
            <w:tcW w:w="1476" w:type="dxa"/>
            <w:shd w:val="clear" w:color="auto" w:fill="auto"/>
            <w:vAlign w:val="center"/>
          </w:tcPr>
          <w:p w:rsidR="002F03EA" w:rsidRPr="00687B63" w:rsidRDefault="002F03EA" w:rsidP="00687B63">
            <w:pPr>
              <w:widowControl w:val="0"/>
              <w:autoSpaceDE w:val="0"/>
              <w:autoSpaceDN w:val="0"/>
              <w:adjustRightInd w:val="0"/>
              <w:spacing w:after="0" w:line="360" w:lineRule="auto"/>
              <w:rPr>
                <w:rFonts w:ascii="Times New Roman" w:hAnsi="Times New Roman"/>
                <w:color w:val="363435"/>
                <w:kern w:val="22"/>
              </w:rPr>
            </w:pPr>
            <w:r w:rsidRPr="00687B63">
              <w:rPr>
                <w:rFonts w:ascii="Times New Roman" w:hAnsi="Times New Roman"/>
                <w:color w:val="363435"/>
                <w:kern w:val="22"/>
              </w:rPr>
              <w:t>30(0+30)</w:t>
            </w:r>
          </w:p>
        </w:tc>
      </w:tr>
    </w:tbl>
    <w:p w:rsidR="00164D56" w:rsidRPr="00687B63" w:rsidRDefault="00164D56" w:rsidP="00687B63">
      <w:pPr>
        <w:widowControl w:val="0"/>
        <w:autoSpaceDE w:val="0"/>
        <w:autoSpaceDN w:val="0"/>
        <w:adjustRightInd w:val="0"/>
        <w:spacing w:before="120" w:after="120" w:line="360" w:lineRule="auto"/>
        <w:jc w:val="both"/>
        <w:rPr>
          <w:rFonts w:ascii="Times New Roman" w:hAnsi="Times New Roman"/>
          <w:b/>
          <w:bCs/>
          <w:color w:val="363435"/>
          <w:kern w:val="22"/>
        </w:rPr>
      </w:pPr>
      <w:r w:rsidRPr="00687B63">
        <w:rPr>
          <w:rFonts w:ascii="Times New Roman" w:hAnsi="Times New Roman"/>
          <w:b/>
          <w:bCs/>
          <w:color w:val="363435"/>
          <w:kern w:val="22"/>
        </w:rPr>
        <w:t xml:space="preserve">*Compulsory </w:t>
      </w:r>
      <w:r w:rsidR="00CC06C1">
        <w:rPr>
          <w:rFonts w:ascii="Times New Roman" w:hAnsi="Times New Roman"/>
          <w:b/>
          <w:bCs/>
          <w:color w:val="363435"/>
          <w:kern w:val="22"/>
        </w:rPr>
        <w:t>courses</w:t>
      </w:r>
    </w:p>
    <w:p w:rsidR="009A3173" w:rsidRPr="00687B63" w:rsidRDefault="009A3173" w:rsidP="00687B63">
      <w:pPr>
        <w:widowControl w:val="0"/>
        <w:autoSpaceDE w:val="0"/>
        <w:autoSpaceDN w:val="0"/>
        <w:adjustRightInd w:val="0"/>
        <w:spacing w:before="120" w:after="120" w:line="360" w:lineRule="auto"/>
        <w:jc w:val="center"/>
        <w:rPr>
          <w:rFonts w:ascii="Times New Roman" w:hAnsi="Times New Roman"/>
          <w:b/>
          <w:bCs/>
          <w:color w:val="363435"/>
          <w:kern w:val="22"/>
        </w:rPr>
      </w:pPr>
    </w:p>
    <w:p w:rsidR="009A3173" w:rsidRPr="00687B63" w:rsidRDefault="009A3173" w:rsidP="00687B63">
      <w:pPr>
        <w:widowControl w:val="0"/>
        <w:autoSpaceDE w:val="0"/>
        <w:autoSpaceDN w:val="0"/>
        <w:adjustRightInd w:val="0"/>
        <w:spacing w:before="120" w:after="120" w:line="360" w:lineRule="auto"/>
        <w:jc w:val="center"/>
        <w:rPr>
          <w:rFonts w:ascii="Times New Roman" w:hAnsi="Times New Roman"/>
          <w:b/>
          <w:bCs/>
          <w:color w:val="363435"/>
          <w:kern w:val="22"/>
        </w:rPr>
      </w:pPr>
    </w:p>
    <w:p w:rsidR="009A3173" w:rsidRPr="00687B63" w:rsidRDefault="009A3173" w:rsidP="00687B63">
      <w:pPr>
        <w:widowControl w:val="0"/>
        <w:autoSpaceDE w:val="0"/>
        <w:autoSpaceDN w:val="0"/>
        <w:adjustRightInd w:val="0"/>
        <w:spacing w:before="120" w:after="120" w:line="360" w:lineRule="auto"/>
        <w:jc w:val="center"/>
        <w:rPr>
          <w:rFonts w:ascii="Times New Roman" w:hAnsi="Times New Roman"/>
          <w:b/>
          <w:bCs/>
          <w:color w:val="363435"/>
          <w:kern w:val="22"/>
        </w:rPr>
      </w:pPr>
    </w:p>
    <w:p w:rsidR="009A3173" w:rsidRPr="00687B63" w:rsidRDefault="009A3173" w:rsidP="00687B63">
      <w:pPr>
        <w:widowControl w:val="0"/>
        <w:autoSpaceDE w:val="0"/>
        <w:autoSpaceDN w:val="0"/>
        <w:adjustRightInd w:val="0"/>
        <w:spacing w:before="120" w:after="120" w:line="360" w:lineRule="auto"/>
        <w:jc w:val="center"/>
        <w:rPr>
          <w:rFonts w:ascii="Times New Roman" w:hAnsi="Times New Roman"/>
          <w:b/>
          <w:bCs/>
          <w:color w:val="363435"/>
          <w:kern w:val="22"/>
        </w:rPr>
      </w:pPr>
    </w:p>
    <w:p w:rsidR="008F3775" w:rsidRPr="00687B63" w:rsidRDefault="008F3775" w:rsidP="00687B63">
      <w:pPr>
        <w:widowControl w:val="0"/>
        <w:autoSpaceDE w:val="0"/>
        <w:autoSpaceDN w:val="0"/>
        <w:adjustRightInd w:val="0"/>
        <w:spacing w:before="120" w:after="120" w:line="360" w:lineRule="auto"/>
        <w:jc w:val="center"/>
        <w:rPr>
          <w:rFonts w:ascii="Times New Roman" w:hAnsi="Times New Roman"/>
          <w:color w:val="000000"/>
          <w:kern w:val="22"/>
        </w:rPr>
      </w:pPr>
      <w:r w:rsidRPr="00687B63">
        <w:rPr>
          <w:rFonts w:ascii="Times New Roman" w:hAnsi="Times New Roman"/>
          <w:b/>
          <w:bCs/>
          <w:color w:val="363435"/>
          <w:kern w:val="22"/>
        </w:rPr>
        <w:lastRenderedPageBreak/>
        <w:t>Course Contents</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I. Course Title:</w:t>
      </w:r>
      <w:r w:rsidR="00692291" w:rsidRPr="00687B63">
        <w:rPr>
          <w:rFonts w:ascii="Times New Roman" w:hAnsi="Times New Roman"/>
          <w:b/>
          <w:bCs/>
          <w:color w:val="363435"/>
          <w:kern w:val="22"/>
        </w:rPr>
        <w:t xml:space="preserve"> </w:t>
      </w:r>
      <w:r w:rsidRPr="00687B63">
        <w:rPr>
          <w:rFonts w:ascii="Times New Roman" w:hAnsi="Times New Roman"/>
          <w:b/>
          <w:bCs/>
          <w:color w:val="363435"/>
          <w:kern w:val="22"/>
        </w:rPr>
        <w:t>Extension Landscape</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II. Course Code:</w:t>
      </w:r>
      <w:r w:rsidR="00692291" w:rsidRPr="00687B63">
        <w:rPr>
          <w:rFonts w:ascii="Times New Roman" w:hAnsi="Times New Roman"/>
          <w:b/>
          <w:bCs/>
          <w:color w:val="363435"/>
          <w:kern w:val="22"/>
        </w:rPr>
        <w:t xml:space="preserve"> </w:t>
      </w:r>
      <w:r w:rsidRPr="00687B63">
        <w:rPr>
          <w:rFonts w:ascii="Times New Roman" w:hAnsi="Times New Roman"/>
          <w:b/>
          <w:bCs/>
          <w:color w:val="363435"/>
          <w:kern w:val="22"/>
        </w:rPr>
        <w:t>EXT 501</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b/>
          <w:bCs/>
          <w:color w:val="363435"/>
          <w:kern w:val="22"/>
        </w:rPr>
      </w:pPr>
      <w:r w:rsidRPr="00687B63">
        <w:rPr>
          <w:rFonts w:ascii="Times New Roman" w:hAnsi="Times New Roman"/>
          <w:b/>
          <w:bCs/>
          <w:color w:val="363435"/>
          <w:kern w:val="22"/>
        </w:rPr>
        <w:t>III. Credit Hours:</w:t>
      </w:r>
      <w:r w:rsidR="00692291" w:rsidRPr="00687B63">
        <w:rPr>
          <w:rFonts w:ascii="Times New Roman" w:hAnsi="Times New Roman"/>
          <w:b/>
          <w:bCs/>
          <w:color w:val="363435"/>
          <w:kern w:val="22"/>
        </w:rPr>
        <w:t xml:space="preserve"> </w:t>
      </w:r>
      <w:r w:rsidRPr="00687B63">
        <w:rPr>
          <w:rFonts w:ascii="Times New Roman" w:hAnsi="Times New Roman"/>
          <w:b/>
          <w:bCs/>
          <w:color w:val="363435"/>
          <w:kern w:val="22"/>
        </w:rPr>
        <w:t>2+0</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Theory</w:t>
      </w:r>
    </w:p>
    <w:p w:rsidR="00A90B04" w:rsidRPr="00A90B04" w:rsidRDefault="00A90B04" w:rsidP="00A90B04">
      <w:pPr>
        <w:widowControl w:val="0"/>
        <w:autoSpaceDE w:val="0"/>
        <w:autoSpaceDN w:val="0"/>
        <w:adjustRightInd w:val="0"/>
        <w:spacing w:before="120" w:after="120" w:line="360" w:lineRule="auto"/>
        <w:jc w:val="both"/>
        <w:rPr>
          <w:rFonts w:ascii="Times New Roman" w:hAnsi="Times New Roman"/>
          <w:b/>
          <w:bCs/>
          <w:color w:val="363435"/>
          <w:kern w:val="22"/>
        </w:rPr>
      </w:pPr>
      <w:r w:rsidRPr="00A90B04">
        <w:rPr>
          <w:rFonts w:ascii="Times New Roman" w:hAnsi="Times New Roman"/>
          <w:b/>
          <w:bCs/>
          <w:color w:val="363435"/>
          <w:kern w:val="22"/>
        </w:rPr>
        <w:t xml:space="preserve">Unit 1: Challenges before Extension and Advisory Services (EAS) </w:t>
      </w:r>
    </w:p>
    <w:p w:rsidR="00AE612C" w:rsidRDefault="00AE612C" w:rsidP="00A90B04">
      <w:pPr>
        <w:widowControl w:val="0"/>
        <w:autoSpaceDE w:val="0"/>
        <w:autoSpaceDN w:val="0"/>
        <w:adjustRightInd w:val="0"/>
        <w:spacing w:before="120" w:after="120" w:line="360" w:lineRule="auto"/>
        <w:jc w:val="both"/>
        <w:rPr>
          <w:rFonts w:ascii="Times New Roman" w:hAnsi="Times New Roman"/>
          <w:bCs/>
          <w:color w:val="363435"/>
          <w:kern w:val="22"/>
        </w:rPr>
      </w:pPr>
      <w:r w:rsidRPr="00AE612C">
        <w:rPr>
          <w:rFonts w:ascii="Times New Roman" w:hAnsi="Times New Roman"/>
          <w:bCs/>
          <w:color w:val="363435"/>
          <w:kern w:val="22"/>
        </w:rPr>
        <w:t xml:space="preserve">Extension and Advisory Services (EAS)- Meaning (embracing pluralism and new functions) New Challenges before farmers and extension professionals: Natural Resource Management-Supporting farmers to manage the declining/deteriorating water and soil for farming; Adaptation to climate changes-How extension can contribute to up-scaling Climate Smart Agriculture; Attracting and Retaining Youth in Agriculture including promotion of </w:t>
      </w:r>
      <w:proofErr w:type="spellStart"/>
      <w:r w:rsidRPr="00AE612C">
        <w:rPr>
          <w:rFonts w:ascii="Times New Roman" w:hAnsi="Times New Roman"/>
          <w:bCs/>
          <w:color w:val="363435"/>
          <w:kern w:val="22"/>
        </w:rPr>
        <w:t>agripreneurship</w:t>
      </w:r>
      <w:proofErr w:type="spellEnd"/>
      <w:r w:rsidRPr="00AE612C">
        <w:rPr>
          <w:rFonts w:ascii="Times New Roman" w:hAnsi="Times New Roman"/>
          <w:bCs/>
          <w:color w:val="363435"/>
          <w:kern w:val="22"/>
        </w:rPr>
        <w:t xml:space="preserve"> </w:t>
      </w:r>
    </w:p>
    <w:p w:rsidR="00A90B04" w:rsidRDefault="00A90B04" w:rsidP="00A90B04">
      <w:pPr>
        <w:widowControl w:val="0"/>
        <w:autoSpaceDE w:val="0"/>
        <w:autoSpaceDN w:val="0"/>
        <w:adjustRightInd w:val="0"/>
        <w:spacing w:before="120" w:after="120" w:line="360" w:lineRule="auto"/>
        <w:jc w:val="both"/>
        <w:rPr>
          <w:rFonts w:ascii="Times New Roman" w:hAnsi="Times New Roman"/>
          <w:b/>
          <w:bCs/>
          <w:color w:val="363435"/>
          <w:kern w:val="22"/>
        </w:rPr>
      </w:pPr>
      <w:r w:rsidRPr="00A90B04">
        <w:rPr>
          <w:rFonts w:ascii="Times New Roman" w:hAnsi="Times New Roman"/>
          <w:b/>
          <w:bCs/>
          <w:color w:val="363435"/>
          <w:kern w:val="22"/>
        </w:rPr>
        <w:t xml:space="preserve">Unit 2: New Functions and New Capacities </w:t>
      </w:r>
    </w:p>
    <w:p w:rsidR="00AE612C" w:rsidRPr="00AE612C" w:rsidRDefault="00AE612C" w:rsidP="00A90B04">
      <w:pPr>
        <w:widowControl w:val="0"/>
        <w:autoSpaceDE w:val="0"/>
        <w:autoSpaceDN w:val="0"/>
        <w:adjustRightInd w:val="0"/>
        <w:spacing w:before="120" w:after="120" w:line="360" w:lineRule="auto"/>
        <w:jc w:val="both"/>
        <w:rPr>
          <w:rFonts w:ascii="Times New Roman" w:hAnsi="Times New Roman"/>
          <w:bCs/>
          <w:color w:val="363435"/>
          <w:kern w:val="22"/>
        </w:rPr>
      </w:pPr>
      <w:r w:rsidRPr="00AE612C">
        <w:rPr>
          <w:rFonts w:ascii="Times New Roman" w:hAnsi="Times New Roman"/>
          <w:bCs/>
          <w:color w:val="363435"/>
          <w:kern w:val="22"/>
        </w:rPr>
        <w:t>Beyond transfer of technology: Performing new functions to deal with new challenges; Organising producers into groups-dealing with problems that need collective decision making such as Natural Resource Management (NRM) and access to markets; New Capacities needed by extension and advisory services at different levels –at the individual (lower, middle management and senior management levels), organizational and enabling environment levels; –Core competencies at the individual level; Varied mechanisms for capacity development (beyond training).</w:t>
      </w:r>
    </w:p>
    <w:p w:rsidR="00A90B04" w:rsidRPr="00A90B04" w:rsidRDefault="00A90B04" w:rsidP="00A90B04">
      <w:pPr>
        <w:widowControl w:val="0"/>
        <w:autoSpaceDE w:val="0"/>
        <w:autoSpaceDN w:val="0"/>
        <w:adjustRightInd w:val="0"/>
        <w:spacing w:before="120" w:after="120" w:line="360" w:lineRule="auto"/>
        <w:jc w:val="both"/>
        <w:rPr>
          <w:rFonts w:ascii="Times New Roman" w:hAnsi="Times New Roman"/>
          <w:b/>
          <w:bCs/>
          <w:color w:val="363435"/>
          <w:kern w:val="22"/>
        </w:rPr>
      </w:pPr>
      <w:r w:rsidRPr="00A90B04">
        <w:rPr>
          <w:rFonts w:ascii="Times New Roman" w:hAnsi="Times New Roman"/>
          <w:b/>
          <w:bCs/>
          <w:color w:val="363435"/>
          <w:kern w:val="22"/>
        </w:rPr>
        <w:t xml:space="preserve">Unit 3: Pluralism in EAS </w:t>
      </w:r>
    </w:p>
    <w:p w:rsidR="00AE612C" w:rsidRDefault="002A2C2A" w:rsidP="00A90B04">
      <w:pPr>
        <w:widowControl w:val="0"/>
        <w:autoSpaceDE w:val="0"/>
        <w:autoSpaceDN w:val="0"/>
        <w:adjustRightInd w:val="0"/>
        <w:spacing w:before="120" w:after="120" w:line="360" w:lineRule="auto"/>
        <w:jc w:val="both"/>
        <w:rPr>
          <w:rFonts w:ascii="Times New Roman" w:hAnsi="Times New Roman"/>
          <w:bCs/>
          <w:color w:val="363435"/>
          <w:kern w:val="22"/>
        </w:rPr>
      </w:pPr>
      <w:r w:rsidRPr="002A2C2A">
        <w:rPr>
          <w:rFonts w:ascii="Times New Roman" w:hAnsi="Times New Roman"/>
          <w:bCs/>
          <w:color w:val="363435"/>
          <w:kern w:val="22"/>
        </w:rPr>
        <w:t xml:space="preserve">Pluralism in Extension Delivery: Role of private sector (input firms, agri-business companies, consultant firms and individual consultants)- challenges faced by private extension providers; Role of Non-Governmental Organizations (National/international)/ Civil Society Organizations (CSOs) in providing extension; Producer Organizations- Role in strengthening demand and supply of extension services; their strength and weaknesses-experiences from different sectors; Role of Media and ICT advisory service providers; global experiences with </w:t>
      </w:r>
      <w:r w:rsidRPr="002A2C2A">
        <w:rPr>
          <w:rFonts w:ascii="Times New Roman" w:hAnsi="Times New Roman"/>
          <w:bCs/>
          <w:color w:val="363435"/>
          <w:kern w:val="22"/>
        </w:rPr>
        <w:lastRenderedPageBreak/>
        <w:t>use of media and ICTs in advisory services provision</w:t>
      </w:r>
    </w:p>
    <w:p w:rsidR="00A90B04" w:rsidRPr="00A90B04" w:rsidRDefault="00A90B04" w:rsidP="00A90B04">
      <w:pPr>
        <w:widowControl w:val="0"/>
        <w:autoSpaceDE w:val="0"/>
        <w:autoSpaceDN w:val="0"/>
        <w:adjustRightInd w:val="0"/>
        <w:spacing w:before="120" w:after="120" w:line="360" w:lineRule="auto"/>
        <w:jc w:val="both"/>
        <w:rPr>
          <w:rFonts w:ascii="Times New Roman" w:hAnsi="Times New Roman"/>
          <w:b/>
          <w:bCs/>
          <w:color w:val="363435"/>
          <w:kern w:val="22"/>
        </w:rPr>
      </w:pPr>
      <w:r w:rsidRPr="00A90B04">
        <w:rPr>
          <w:rFonts w:ascii="Times New Roman" w:hAnsi="Times New Roman"/>
          <w:b/>
          <w:bCs/>
          <w:color w:val="363435"/>
          <w:kern w:val="22"/>
        </w:rPr>
        <w:t xml:space="preserve">Unit </w:t>
      </w:r>
      <w:r>
        <w:rPr>
          <w:rFonts w:ascii="Times New Roman" w:hAnsi="Times New Roman"/>
          <w:b/>
          <w:bCs/>
          <w:color w:val="363435"/>
          <w:kern w:val="22"/>
        </w:rPr>
        <w:t>4</w:t>
      </w:r>
      <w:r w:rsidRPr="00A90B04">
        <w:rPr>
          <w:rFonts w:ascii="Times New Roman" w:hAnsi="Times New Roman"/>
          <w:b/>
          <w:bCs/>
          <w:color w:val="363435"/>
          <w:kern w:val="22"/>
        </w:rPr>
        <w:t xml:space="preserve">: From the Linear Paradigm to Systems Paradigm </w:t>
      </w:r>
    </w:p>
    <w:p w:rsidR="00A90B04" w:rsidRPr="00A90B04" w:rsidRDefault="002A2C2A" w:rsidP="00A90B04">
      <w:pPr>
        <w:widowControl w:val="0"/>
        <w:autoSpaceDE w:val="0"/>
        <w:autoSpaceDN w:val="0"/>
        <w:adjustRightInd w:val="0"/>
        <w:spacing w:before="120" w:after="120" w:line="360" w:lineRule="auto"/>
        <w:jc w:val="both"/>
        <w:rPr>
          <w:rFonts w:ascii="Times New Roman" w:hAnsi="Times New Roman"/>
          <w:bCs/>
          <w:color w:val="363435"/>
          <w:kern w:val="22"/>
        </w:rPr>
      </w:pPr>
      <w:r w:rsidRPr="002A2C2A">
        <w:rPr>
          <w:rFonts w:ascii="Times New Roman" w:hAnsi="Times New Roman"/>
          <w:bCs/>
          <w:color w:val="363435"/>
          <w:kern w:val="22"/>
        </w:rPr>
        <w:t>Diffusion of Innovations paradigm- strengths and limitations; multiple sources of innovation-farmer innovation, institutional innovation; farmer participation in technology generation and promotion; strength and limitations; Agricultural Knowledge and Information Systems (AKIS); strength and limitations; Agricultural Innovation Systems (AIS); Redefining Innovation- Role of Extension and Advisory Services in AIS-From information delivery to intermediation across multiple nodes; Strength and weaknesses of AIS. Rethinking Communication in the Innovation Process – Network building, support social learning, dealing with dynamics of power and conflict</w:t>
      </w:r>
      <w:r>
        <w:rPr>
          <w:rFonts w:ascii="Times New Roman" w:hAnsi="Times New Roman"/>
          <w:bCs/>
          <w:color w:val="363435"/>
          <w:kern w:val="22"/>
        </w:rPr>
        <w:t>.</w:t>
      </w:r>
      <w:r w:rsidR="00A90B04" w:rsidRPr="00A90B04">
        <w:rPr>
          <w:rFonts w:ascii="Times New Roman" w:hAnsi="Times New Roman"/>
          <w:bCs/>
          <w:color w:val="363435"/>
          <w:kern w:val="22"/>
        </w:rPr>
        <w:t xml:space="preserve"> </w:t>
      </w:r>
    </w:p>
    <w:p w:rsidR="00AA680D" w:rsidRDefault="00A90B04" w:rsidP="00A90B04">
      <w:pPr>
        <w:widowControl w:val="0"/>
        <w:autoSpaceDE w:val="0"/>
        <w:autoSpaceDN w:val="0"/>
        <w:adjustRightInd w:val="0"/>
        <w:spacing w:before="120" w:after="120" w:line="360" w:lineRule="auto"/>
        <w:jc w:val="both"/>
        <w:rPr>
          <w:rFonts w:ascii="Times New Roman" w:hAnsi="Times New Roman"/>
          <w:b/>
          <w:bCs/>
          <w:color w:val="363435"/>
          <w:kern w:val="22"/>
        </w:rPr>
      </w:pPr>
      <w:r>
        <w:rPr>
          <w:rFonts w:ascii="Times New Roman" w:hAnsi="Times New Roman"/>
          <w:b/>
          <w:bCs/>
          <w:color w:val="363435"/>
          <w:kern w:val="22"/>
        </w:rPr>
        <w:t>Unit 5</w:t>
      </w:r>
      <w:r w:rsidRPr="00A90B04">
        <w:rPr>
          <w:rFonts w:ascii="Times New Roman" w:hAnsi="Times New Roman"/>
          <w:b/>
          <w:bCs/>
          <w:color w:val="363435"/>
          <w:kern w:val="22"/>
        </w:rPr>
        <w:t xml:space="preserve">: Evolving Extension Approaches Evolution and features of extension approaches: </w:t>
      </w:r>
    </w:p>
    <w:p w:rsidR="00A90B04" w:rsidRPr="00AA680D" w:rsidRDefault="002A2C2A" w:rsidP="00A90B04">
      <w:pPr>
        <w:widowControl w:val="0"/>
        <w:autoSpaceDE w:val="0"/>
        <w:autoSpaceDN w:val="0"/>
        <w:adjustRightInd w:val="0"/>
        <w:spacing w:before="120" w:after="120" w:line="360" w:lineRule="auto"/>
        <w:jc w:val="both"/>
        <w:rPr>
          <w:rFonts w:ascii="Times New Roman" w:hAnsi="Times New Roman"/>
          <w:bCs/>
          <w:color w:val="363435"/>
          <w:kern w:val="22"/>
        </w:rPr>
      </w:pPr>
      <w:r w:rsidRPr="002A2C2A">
        <w:rPr>
          <w:rFonts w:ascii="Times New Roman" w:hAnsi="Times New Roman"/>
          <w:bCs/>
          <w:color w:val="363435"/>
          <w:kern w:val="22"/>
        </w:rPr>
        <w:t>Transfer of technology approach; educational approach, farmer participatory extension approach, demand-driven extension, market led extension (value chain extension), extension for climate smart agriculture, gender sensitive extension, extension for entrepreneurship</w:t>
      </w:r>
      <w:r w:rsidR="00A90B04" w:rsidRPr="00AA680D">
        <w:rPr>
          <w:rFonts w:ascii="Times New Roman" w:hAnsi="Times New Roman"/>
          <w:bCs/>
          <w:color w:val="363435"/>
          <w:kern w:val="22"/>
        </w:rPr>
        <w:t xml:space="preserve"> </w:t>
      </w:r>
    </w:p>
    <w:p w:rsidR="00A90B04" w:rsidRPr="00A90B04" w:rsidRDefault="00A90B04" w:rsidP="00A90B04">
      <w:pPr>
        <w:widowControl w:val="0"/>
        <w:autoSpaceDE w:val="0"/>
        <w:autoSpaceDN w:val="0"/>
        <w:adjustRightInd w:val="0"/>
        <w:spacing w:before="120" w:after="120" w:line="360" w:lineRule="auto"/>
        <w:jc w:val="both"/>
        <w:rPr>
          <w:rFonts w:ascii="Times New Roman" w:hAnsi="Times New Roman"/>
          <w:b/>
          <w:bCs/>
          <w:color w:val="363435"/>
          <w:kern w:val="22"/>
        </w:rPr>
      </w:pPr>
      <w:r>
        <w:rPr>
          <w:rFonts w:ascii="Times New Roman" w:hAnsi="Times New Roman"/>
          <w:b/>
          <w:bCs/>
          <w:color w:val="363435"/>
          <w:kern w:val="22"/>
        </w:rPr>
        <w:t>Unit 6</w:t>
      </w:r>
      <w:r w:rsidRPr="00A90B04">
        <w:rPr>
          <w:rFonts w:ascii="Times New Roman" w:hAnsi="Times New Roman"/>
          <w:b/>
          <w:bCs/>
          <w:color w:val="363435"/>
          <w:kern w:val="22"/>
        </w:rPr>
        <w:t xml:space="preserve">: Changes in Governance, Funding and Delivery </w:t>
      </w:r>
    </w:p>
    <w:p w:rsidR="00A90B04" w:rsidRPr="00A90B04" w:rsidRDefault="002A2C2A" w:rsidP="00A90B04">
      <w:pPr>
        <w:widowControl w:val="0"/>
        <w:autoSpaceDE w:val="0"/>
        <w:autoSpaceDN w:val="0"/>
        <w:adjustRightInd w:val="0"/>
        <w:spacing w:before="120" w:after="120" w:line="360" w:lineRule="auto"/>
        <w:jc w:val="both"/>
        <w:rPr>
          <w:rFonts w:ascii="Times New Roman" w:hAnsi="Times New Roman"/>
          <w:bCs/>
          <w:color w:val="363435"/>
          <w:kern w:val="22"/>
        </w:rPr>
      </w:pPr>
      <w:r w:rsidRPr="002A2C2A">
        <w:rPr>
          <w:rFonts w:ascii="Times New Roman" w:hAnsi="Times New Roman"/>
          <w:bCs/>
          <w:color w:val="363435"/>
          <w:kern w:val="22"/>
        </w:rPr>
        <w:t>Reduction in public funding: public withdrawal from extension provision (partial/ full); Privatization: Public funding and private delivery; Decentralisation of extension services; Extension and Susta</w:t>
      </w:r>
      <w:r>
        <w:rPr>
          <w:rFonts w:ascii="Times New Roman" w:hAnsi="Times New Roman"/>
          <w:bCs/>
          <w:color w:val="363435"/>
          <w:kern w:val="22"/>
        </w:rPr>
        <w:t>inable Development Goals (SDGs)</w:t>
      </w:r>
      <w:r w:rsidR="00A90B04" w:rsidRPr="00A90B04">
        <w:rPr>
          <w:rFonts w:ascii="Times New Roman" w:hAnsi="Times New Roman"/>
          <w:bCs/>
          <w:color w:val="363435"/>
          <w:kern w:val="22"/>
        </w:rPr>
        <w:t xml:space="preserve">. </w:t>
      </w:r>
    </w:p>
    <w:p w:rsidR="00A90B04" w:rsidRPr="00A90B04" w:rsidRDefault="00A90B04" w:rsidP="00A90B04">
      <w:pPr>
        <w:widowControl w:val="0"/>
        <w:autoSpaceDE w:val="0"/>
        <w:autoSpaceDN w:val="0"/>
        <w:adjustRightInd w:val="0"/>
        <w:spacing w:before="120" w:after="120" w:line="360" w:lineRule="auto"/>
        <w:jc w:val="both"/>
        <w:rPr>
          <w:rFonts w:ascii="Times New Roman" w:hAnsi="Times New Roman"/>
          <w:b/>
          <w:bCs/>
          <w:color w:val="363435"/>
          <w:kern w:val="22"/>
        </w:rPr>
      </w:pPr>
      <w:r>
        <w:rPr>
          <w:rFonts w:ascii="Times New Roman" w:hAnsi="Times New Roman"/>
          <w:b/>
          <w:bCs/>
          <w:color w:val="363435"/>
          <w:kern w:val="22"/>
        </w:rPr>
        <w:t>Unit 7</w:t>
      </w:r>
      <w:r w:rsidRPr="00A90B04">
        <w:rPr>
          <w:rFonts w:ascii="Times New Roman" w:hAnsi="Times New Roman"/>
          <w:b/>
          <w:bCs/>
          <w:color w:val="363435"/>
          <w:kern w:val="22"/>
        </w:rPr>
        <w:t xml:space="preserve">: Challenges in Managing Pluralistic Extension Systems </w:t>
      </w:r>
    </w:p>
    <w:p w:rsidR="00A90B04" w:rsidRDefault="002A2C2A" w:rsidP="002E7AC6">
      <w:pPr>
        <w:widowControl w:val="0"/>
        <w:autoSpaceDE w:val="0"/>
        <w:autoSpaceDN w:val="0"/>
        <w:adjustRightInd w:val="0"/>
        <w:spacing w:before="120" w:after="120" w:line="360" w:lineRule="auto"/>
        <w:jc w:val="both"/>
        <w:rPr>
          <w:rFonts w:ascii="Times New Roman" w:hAnsi="Times New Roman"/>
          <w:bCs/>
          <w:color w:val="363435"/>
          <w:kern w:val="22"/>
        </w:rPr>
      </w:pPr>
      <w:r w:rsidRPr="002A2C2A">
        <w:rPr>
          <w:rFonts w:ascii="Times New Roman" w:hAnsi="Times New Roman"/>
          <w:bCs/>
          <w:color w:val="363435"/>
          <w:kern w:val="22"/>
        </w:rPr>
        <w:t xml:space="preserve">Pluralism: Managing pluralism and Co-ordination of pluralistic extension provision; Public private partnerships in extension </w:t>
      </w:r>
    </w:p>
    <w:p w:rsidR="008E0095" w:rsidRPr="008E0095" w:rsidRDefault="008E0095" w:rsidP="008E0095">
      <w:pPr>
        <w:widowControl w:val="0"/>
        <w:autoSpaceDE w:val="0"/>
        <w:autoSpaceDN w:val="0"/>
        <w:adjustRightInd w:val="0"/>
        <w:spacing w:before="120" w:after="120" w:line="360" w:lineRule="auto"/>
        <w:jc w:val="both"/>
        <w:rPr>
          <w:rFonts w:ascii="Times New Roman" w:hAnsi="Times New Roman"/>
          <w:b/>
          <w:bCs/>
          <w:color w:val="363435"/>
          <w:kern w:val="22"/>
        </w:rPr>
      </w:pPr>
      <w:r w:rsidRPr="008E0095">
        <w:rPr>
          <w:rFonts w:ascii="Times New Roman" w:hAnsi="Times New Roman"/>
          <w:b/>
          <w:bCs/>
          <w:color w:val="363435"/>
          <w:kern w:val="22"/>
        </w:rPr>
        <w:t>Learning outcome</w:t>
      </w:r>
    </w:p>
    <w:p w:rsidR="008E0095" w:rsidRPr="008E0095" w:rsidRDefault="008E0095" w:rsidP="008E0095">
      <w:pPr>
        <w:widowControl w:val="0"/>
        <w:autoSpaceDE w:val="0"/>
        <w:autoSpaceDN w:val="0"/>
        <w:adjustRightInd w:val="0"/>
        <w:spacing w:before="120" w:after="120" w:line="360" w:lineRule="auto"/>
        <w:jc w:val="both"/>
        <w:rPr>
          <w:rFonts w:ascii="Times New Roman" w:hAnsi="Times New Roman"/>
          <w:bCs/>
          <w:color w:val="363435"/>
          <w:kern w:val="22"/>
        </w:rPr>
      </w:pPr>
      <w:r w:rsidRPr="008E0095">
        <w:rPr>
          <w:rFonts w:ascii="Times New Roman" w:hAnsi="Times New Roman"/>
          <w:bCs/>
          <w:color w:val="363435"/>
          <w:kern w:val="22"/>
        </w:rPr>
        <w:t>After successful completion of this course, the students are expected to be able to:</w:t>
      </w:r>
    </w:p>
    <w:p w:rsidR="008E0095" w:rsidRPr="008E0095" w:rsidRDefault="008E0095" w:rsidP="008E0095">
      <w:pPr>
        <w:pStyle w:val="ListParagraph"/>
        <w:widowControl w:val="0"/>
        <w:numPr>
          <w:ilvl w:val="0"/>
          <w:numId w:val="5"/>
        </w:numPr>
        <w:autoSpaceDE w:val="0"/>
        <w:autoSpaceDN w:val="0"/>
        <w:adjustRightInd w:val="0"/>
        <w:spacing w:before="120" w:after="120" w:line="360" w:lineRule="auto"/>
        <w:ind w:left="284" w:hanging="284"/>
        <w:jc w:val="both"/>
        <w:rPr>
          <w:rFonts w:ascii="Times New Roman" w:hAnsi="Times New Roman"/>
          <w:bCs/>
          <w:color w:val="363435"/>
          <w:kern w:val="22"/>
        </w:rPr>
      </w:pPr>
      <w:r w:rsidRPr="008E0095">
        <w:rPr>
          <w:rFonts w:ascii="Times New Roman" w:hAnsi="Times New Roman"/>
          <w:bCs/>
          <w:color w:val="363435"/>
          <w:kern w:val="22"/>
        </w:rPr>
        <w:t>Appreciate the changing global extension landscape</w:t>
      </w:r>
    </w:p>
    <w:p w:rsidR="008E0095" w:rsidRPr="008E0095" w:rsidRDefault="008E0095" w:rsidP="008E0095">
      <w:pPr>
        <w:pStyle w:val="ListParagraph"/>
        <w:widowControl w:val="0"/>
        <w:numPr>
          <w:ilvl w:val="0"/>
          <w:numId w:val="5"/>
        </w:numPr>
        <w:autoSpaceDE w:val="0"/>
        <w:autoSpaceDN w:val="0"/>
        <w:adjustRightInd w:val="0"/>
        <w:spacing w:before="120" w:after="120" w:line="360" w:lineRule="auto"/>
        <w:ind w:left="284" w:hanging="284"/>
        <w:jc w:val="both"/>
        <w:rPr>
          <w:rFonts w:ascii="Times New Roman" w:hAnsi="Times New Roman"/>
          <w:bCs/>
          <w:color w:val="363435"/>
          <w:kern w:val="22"/>
        </w:rPr>
      </w:pPr>
      <w:r w:rsidRPr="008E0095">
        <w:rPr>
          <w:rFonts w:ascii="Times New Roman" w:hAnsi="Times New Roman"/>
          <w:bCs/>
          <w:color w:val="363435"/>
          <w:kern w:val="22"/>
        </w:rPr>
        <w:t>Broaden their understanding of the role of EAS in the agricultural innovation system</w:t>
      </w:r>
    </w:p>
    <w:p w:rsidR="008E0095" w:rsidRPr="008E0095" w:rsidRDefault="008E0095" w:rsidP="008E0095">
      <w:pPr>
        <w:pStyle w:val="ListParagraph"/>
        <w:widowControl w:val="0"/>
        <w:numPr>
          <w:ilvl w:val="0"/>
          <w:numId w:val="5"/>
        </w:numPr>
        <w:autoSpaceDE w:val="0"/>
        <w:autoSpaceDN w:val="0"/>
        <w:adjustRightInd w:val="0"/>
        <w:spacing w:before="120" w:after="120" w:line="360" w:lineRule="auto"/>
        <w:ind w:left="284" w:hanging="284"/>
        <w:jc w:val="both"/>
        <w:rPr>
          <w:rFonts w:ascii="Times New Roman" w:hAnsi="Times New Roman"/>
          <w:bCs/>
          <w:color w:val="363435"/>
          <w:kern w:val="22"/>
        </w:rPr>
      </w:pPr>
      <w:r w:rsidRPr="008E0095">
        <w:rPr>
          <w:rFonts w:ascii="Times New Roman" w:hAnsi="Times New Roman"/>
          <w:bCs/>
          <w:color w:val="363435"/>
          <w:kern w:val="22"/>
        </w:rPr>
        <w:t>Critically evaluate the reforms</w:t>
      </w:r>
      <w:r w:rsidR="001C4A48">
        <w:rPr>
          <w:rFonts w:ascii="Times New Roman" w:hAnsi="Times New Roman"/>
          <w:bCs/>
          <w:color w:val="363435"/>
          <w:kern w:val="22"/>
        </w:rPr>
        <w:t xml:space="preserve"> and </w:t>
      </w:r>
      <w:r w:rsidR="001C4A48" w:rsidRPr="008E0095">
        <w:rPr>
          <w:rFonts w:ascii="Times New Roman" w:hAnsi="Times New Roman"/>
          <w:bCs/>
          <w:color w:val="363435"/>
          <w:kern w:val="22"/>
        </w:rPr>
        <w:t>evolving approaches</w:t>
      </w:r>
      <w:r w:rsidRPr="008E0095">
        <w:rPr>
          <w:rFonts w:ascii="Times New Roman" w:hAnsi="Times New Roman"/>
          <w:bCs/>
          <w:color w:val="363435"/>
          <w:kern w:val="22"/>
        </w:rPr>
        <w:t xml:space="preserve"> in extension </w:t>
      </w:r>
      <w:proofErr w:type="spellStart"/>
      <w:r w:rsidR="001C4A48">
        <w:rPr>
          <w:rFonts w:ascii="Times New Roman" w:hAnsi="Times New Roman"/>
          <w:bCs/>
          <w:color w:val="363435"/>
          <w:kern w:val="22"/>
        </w:rPr>
        <w:t>viz</w:t>
      </w:r>
      <w:proofErr w:type="spellEnd"/>
      <w:r w:rsidR="001C4A48">
        <w:rPr>
          <w:rFonts w:ascii="Times New Roman" w:hAnsi="Times New Roman"/>
          <w:bCs/>
          <w:color w:val="363435"/>
          <w:kern w:val="22"/>
        </w:rPr>
        <w:t xml:space="preserve">, </w:t>
      </w:r>
      <w:proofErr w:type="spellStart"/>
      <w:r w:rsidR="001C4A48">
        <w:rPr>
          <w:rFonts w:ascii="Times New Roman" w:hAnsi="Times New Roman"/>
          <w:bCs/>
          <w:color w:val="363435"/>
          <w:kern w:val="22"/>
        </w:rPr>
        <w:t>entreneurship</w:t>
      </w:r>
      <w:proofErr w:type="spellEnd"/>
      <w:r w:rsidR="001C4A48">
        <w:rPr>
          <w:rFonts w:ascii="Times New Roman" w:hAnsi="Times New Roman"/>
          <w:bCs/>
          <w:color w:val="363435"/>
          <w:kern w:val="22"/>
        </w:rPr>
        <w:t xml:space="preserve"> </w:t>
      </w:r>
      <w:r w:rsidR="001C4A48">
        <w:rPr>
          <w:rFonts w:ascii="Times New Roman" w:hAnsi="Times New Roman"/>
          <w:bCs/>
          <w:color w:val="363435"/>
          <w:kern w:val="22"/>
        </w:rPr>
        <w:lastRenderedPageBreak/>
        <w:t>development, climate-smart agriculture, participatory and market-led extension etc.</w:t>
      </w:r>
    </w:p>
    <w:p w:rsidR="008E0095" w:rsidRDefault="008E0095" w:rsidP="008E0095">
      <w:pPr>
        <w:pStyle w:val="ListParagraph"/>
        <w:widowControl w:val="0"/>
        <w:numPr>
          <w:ilvl w:val="0"/>
          <w:numId w:val="5"/>
        </w:numPr>
        <w:autoSpaceDE w:val="0"/>
        <w:autoSpaceDN w:val="0"/>
        <w:adjustRightInd w:val="0"/>
        <w:spacing w:before="120" w:after="120" w:line="360" w:lineRule="auto"/>
        <w:ind w:left="284" w:hanging="284"/>
        <w:jc w:val="both"/>
        <w:rPr>
          <w:rFonts w:ascii="Times New Roman" w:hAnsi="Times New Roman"/>
          <w:bCs/>
          <w:color w:val="363435"/>
          <w:kern w:val="22"/>
        </w:rPr>
      </w:pPr>
      <w:r w:rsidRPr="008E0095">
        <w:rPr>
          <w:rFonts w:ascii="Times New Roman" w:hAnsi="Times New Roman"/>
          <w:bCs/>
          <w:color w:val="363435"/>
          <w:kern w:val="22"/>
        </w:rPr>
        <w:t>Analyse the policy-level challenges in extension funding and delivery</w:t>
      </w:r>
    </w:p>
    <w:p w:rsidR="008D5BAD" w:rsidRPr="008E0095" w:rsidRDefault="008D5BAD" w:rsidP="008E0095">
      <w:pPr>
        <w:pStyle w:val="ListParagraph"/>
        <w:widowControl w:val="0"/>
        <w:numPr>
          <w:ilvl w:val="0"/>
          <w:numId w:val="5"/>
        </w:numPr>
        <w:autoSpaceDE w:val="0"/>
        <w:autoSpaceDN w:val="0"/>
        <w:adjustRightInd w:val="0"/>
        <w:spacing w:before="120" w:after="120" w:line="360" w:lineRule="auto"/>
        <w:ind w:left="284" w:hanging="284"/>
        <w:jc w:val="both"/>
        <w:rPr>
          <w:rFonts w:ascii="Times New Roman" w:hAnsi="Times New Roman"/>
          <w:bCs/>
          <w:color w:val="363435"/>
          <w:kern w:val="22"/>
        </w:rPr>
      </w:pPr>
      <w:r>
        <w:rPr>
          <w:rFonts w:ascii="Times New Roman" w:hAnsi="Times New Roman"/>
          <w:bCs/>
          <w:color w:val="363435"/>
          <w:kern w:val="22"/>
        </w:rPr>
        <w:t xml:space="preserve">Understand and develop professional skills to </w:t>
      </w:r>
      <w:r w:rsidR="001C4A48">
        <w:rPr>
          <w:rFonts w:ascii="Times New Roman" w:hAnsi="Times New Roman"/>
          <w:bCs/>
          <w:color w:val="363435"/>
          <w:kern w:val="22"/>
        </w:rPr>
        <w:t>join</w:t>
      </w:r>
      <w:r>
        <w:rPr>
          <w:rFonts w:ascii="Times New Roman" w:hAnsi="Times New Roman"/>
          <w:bCs/>
          <w:color w:val="363435"/>
          <w:kern w:val="22"/>
        </w:rPr>
        <w:t xml:space="preserve"> </w:t>
      </w:r>
      <w:r w:rsidR="001C4A48">
        <w:rPr>
          <w:rFonts w:ascii="Times New Roman" w:hAnsi="Times New Roman"/>
          <w:bCs/>
          <w:color w:val="363435"/>
          <w:kern w:val="22"/>
        </w:rPr>
        <w:t xml:space="preserve">the </w:t>
      </w:r>
      <w:r>
        <w:rPr>
          <w:rFonts w:ascii="Times New Roman" w:hAnsi="Times New Roman"/>
          <w:bCs/>
          <w:color w:val="363435"/>
          <w:kern w:val="22"/>
        </w:rPr>
        <w:t xml:space="preserve">extension personnel </w:t>
      </w:r>
      <w:r w:rsidR="001C4A48">
        <w:rPr>
          <w:rFonts w:ascii="Times New Roman" w:hAnsi="Times New Roman"/>
          <w:bCs/>
          <w:color w:val="363435"/>
          <w:kern w:val="22"/>
        </w:rPr>
        <w:t>community</w:t>
      </w:r>
      <w:r>
        <w:rPr>
          <w:rFonts w:ascii="Times New Roman" w:hAnsi="Times New Roman"/>
          <w:bCs/>
          <w:color w:val="363435"/>
          <w:kern w:val="22"/>
        </w:rPr>
        <w:t>.</w:t>
      </w:r>
    </w:p>
    <w:p w:rsidR="00644EC4" w:rsidRDefault="00644EC4">
      <w:pPr>
        <w:spacing w:after="0" w:line="240" w:lineRule="auto"/>
        <w:rPr>
          <w:rFonts w:ascii="Times New Roman" w:hAnsi="Times New Roman"/>
          <w:b/>
          <w:bCs/>
          <w:color w:val="363435"/>
          <w:kern w:val="22"/>
        </w:rPr>
      </w:pPr>
      <w:r>
        <w:rPr>
          <w:rFonts w:ascii="Times New Roman" w:hAnsi="Times New Roman"/>
          <w:b/>
          <w:bCs/>
          <w:color w:val="363435"/>
          <w:kern w:val="22"/>
        </w:rPr>
        <w:br w:type="page"/>
      </w:r>
    </w:p>
    <w:p w:rsidR="008F3775" w:rsidRPr="00687B63" w:rsidRDefault="008F3775" w:rsidP="00A90B04">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lastRenderedPageBreak/>
        <w:t>I. Course Title:</w:t>
      </w:r>
      <w:r w:rsidR="00692291" w:rsidRPr="00687B63">
        <w:rPr>
          <w:rFonts w:ascii="Times New Roman" w:hAnsi="Times New Roman"/>
          <w:b/>
          <w:bCs/>
          <w:color w:val="363435"/>
          <w:kern w:val="22"/>
        </w:rPr>
        <w:t xml:space="preserve"> </w:t>
      </w:r>
      <w:r w:rsidRPr="00687B63">
        <w:rPr>
          <w:rFonts w:ascii="Times New Roman" w:hAnsi="Times New Roman"/>
          <w:b/>
          <w:bCs/>
          <w:color w:val="363435"/>
          <w:kern w:val="22"/>
        </w:rPr>
        <w:t>Applied Behaviour Change</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II. Course Code:</w:t>
      </w:r>
      <w:r w:rsidR="00692291" w:rsidRPr="00687B63">
        <w:rPr>
          <w:rFonts w:ascii="Times New Roman" w:hAnsi="Times New Roman"/>
          <w:b/>
          <w:bCs/>
          <w:color w:val="363435"/>
          <w:kern w:val="22"/>
        </w:rPr>
        <w:t xml:space="preserve"> </w:t>
      </w:r>
      <w:r w:rsidRPr="00687B63">
        <w:rPr>
          <w:rFonts w:ascii="Times New Roman" w:hAnsi="Times New Roman"/>
          <w:b/>
          <w:bCs/>
          <w:color w:val="363435"/>
          <w:kern w:val="22"/>
        </w:rPr>
        <w:t>EXT 502</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III. Credit Hours:</w:t>
      </w:r>
      <w:r w:rsidR="00692291" w:rsidRPr="00687B63">
        <w:rPr>
          <w:rFonts w:ascii="Times New Roman" w:hAnsi="Times New Roman"/>
          <w:b/>
          <w:bCs/>
          <w:color w:val="363435"/>
          <w:kern w:val="22"/>
        </w:rPr>
        <w:t xml:space="preserve"> </w:t>
      </w:r>
      <w:r w:rsidRPr="00687B63">
        <w:rPr>
          <w:rFonts w:ascii="Times New Roman" w:hAnsi="Times New Roman"/>
          <w:b/>
          <w:bCs/>
          <w:color w:val="363435"/>
          <w:kern w:val="22"/>
        </w:rPr>
        <w:t>2+1</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Theory</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Unit 1: Foundations of Human Behaviour</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Human behaviour – Meaning, importance and factors influencing human behaviour;</w:t>
      </w:r>
      <w:r w:rsidR="008F0B56" w:rsidRPr="00687B63">
        <w:rPr>
          <w:rFonts w:ascii="Times New Roman" w:hAnsi="Times New Roman"/>
          <w:color w:val="363435"/>
          <w:kern w:val="22"/>
        </w:rPr>
        <w:t xml:space="preserve"> </w:t>
      </w:r>
      <w:r w:rsidRPr="00687B63">
        <w:rPr>
          <w:rFonts w:ascii="Times New Roman" w:hAnsi="Times New Roman"/>
          <w:color w:val="363435"/>
          <w:kern w:val="22"/>
        </w:rPr>
        <w:t>Individual variations – intelligence, ability and creativity– foundations and theories, personality and temperament - foundations, approaches, theories of personality, measuring personality</w:t>
      </w:r>
      <w:r w:rsidR="008F0B56" w:rsidRPr="00687B63">
        <w:rPr>
          <w:rFonts w:ascii="Times New Roman" w:hAnsi="Times New Roman"/>
          <w:color w:val="363435"/>
          <w:kern w:val="22"/>
        </w:rPr>
        <w:t xml:space="preserve">; </w:t>
      </w:r>
      <w:r w:rsidRPr="00687B63">
        <w:rPr>
          <w:rFonts w:ascii="Times New Roman" w:hAnsi="Times New Roman"/>
          <w:color w:val="363435"/>
          <w:kern w:val="22"/>
        </w:rPr>
        <w:t>Motivation – foundations, approaches, theories, managing human needs and motivations; perceiving others – impression, attitude, opinions; Emotions - foundations, types and functions, measuring emotional intelligence.</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w:t>
      </w:r>
      <w:r w:rsidR="006A4240" w:rsidRPr="00687B63">
        <w:rPr>
          <w:rFonts w:ascii="Times New Roman" w:hAnsi="Times New Roman"/>
          <w:b/>
          <w:bCs/>
          <w:color w:val="363435"/>
          <w:kern w:val="22"/>
        </w:rPr>
        <w:t>2</w:t>
      </w:r>
      <w:r w:rsidRPr="00687B63">
        <w:rPr>
          <w:rFonts w:ascii="Times New Roman" w:hAnsi="Times New Roman"/>
          <w:b/>
          <w:bCs/>
          <w:color w:val="363435"/>
          <w:kern w:val="22"/>
        </w:rPr>
        <w:t>: Cognitive Processes affecting Human Behaviour</w:t>
      </w:r>
    </w:p>
    <w:p w:rsidR="008F0B56" w:rsidRPr="00687B63" w:rsidRDefault="008F3775" w:rsidP="00687B63">
      <w:pPr>
        <w:widowControl w:val="0"/>
        <w:autoSpaceDE w:val="0"/>
        <w:autoSpaceDN w:val="0"/>
        <w:adjustRightInd w:val="0"/>
        <w:spacing w:before="120" w:after="120" w:line="360" w:lineRule="auto"/>
        <w:jc w:val="both"/>
        <w:rPr>
          <w:rFonts w:ascii="Times New Roman" w:hAnsi="Times New Roman"/>
          <w:color w:val="363435"/>
          <w:kern w:val="22"/>
        </w:rPr>
      </w:pPr>
      <w:r w:rsidRPr="00687B63">
        <w:rPr>
          <w:rFonts w:ascii="Times New Roman" w:hAnsi="Times New Roman"/>
          <w:color w:val="363435"/>
          <w:kern w:val="22"/>
        </w:rPr>
        <w:t>Cognitive processes – Attention, perception, remembering and forgetting, knowledge and expertise – foundations and theories; Principles and processes of perception; Consciousness – meaning, types, sleep and dreams; Memory</w:t>
      </w:r>
      <w:r w:rsidR="00692291" w:rsidRPr="00687B63">
        <w:rPr>
          <w:rFonts w:ascii="Times New Roman" w:hAnsi="Times New Roman"/>
          <w:color w:val="363435"/>
          <w:kern w:val="22"/>
        </w:rPr>
        <w:t xml:space="preserve"> </w:t>
      </w:r>
      <w:r w:rsidRPr="00687B63">
        <w:rPr>
          <w:rFonts w:ascii="Times New Roman" w:hAnsi="Times New Roman"/>
          <w:color w:val="363435"/>
          <w:kern w:val="22"/>
        </w:rPr>
        <w:t>- meaning,</w:t>
      </w:r>
      <w:r w:rsidR="00692291" w:rsidRPr="00687B63">
        <w:rPr>
          <w:rFonts w:ascii="Times New Roman" w:hAnsi="Times New Roman"/>
          <w:color w:val="363435"/>
          <w:kern w:val="22"/>
        </w:rPr>
        <w:t xml:space="preserve"> </w:t>
      </w:r>
      <w:r w:rsidRPr="00687B63">
        <w:rPr>
          <w:rFonts w:ascii="Times New Roman" w:hAnsi="Times New Roman"/>
          <w:color w:val="363435"/>
          <w:kern w:val="22"/>
        </w:rPr>
        <w:t>types</w:t>
      </w:r>
      <w:r w:rsidR="00692291" w:rsidRPr="00687B63">
        <w:rPr>
          <w:rFonts w:ascii="Times New Roman" w:hAnsi="Times New Roman"/>
          <w:color w:val="363435"/>
          <w:kern w:val="22"/>
        </w:rPr>
        <w:t xml:space="preserve"> </w:t>
      </w:r>
      <w:r w:rsidRPr="00687B63">
        <w:rPr>
          <w:rFonts w:ascii="Times New Roman" w:hAnsi="Times New Roman"/>
          <w:color w:val="363435"/>
          <w:kern w:val="22"/>
        </w:rPr>
        <w:t>and</w:t>
      </w:r>
      <w:r w:rsidR="00692291" w:rsidRPr="00687B63">
        <w:rPr>
          <w:rFonts w:ascii="Times New Roman" w:hAnsi="Times New Roman"/>
          <w:color w:val="363435"/>
          <w:kern w:val="22"/>
        </w:rPr>
        <w:t xml:space="preserve"> </w:t>
      </w:r>
      <w:r w:rsidRPr="00687B63">
        <w:rPr>
          <w:rFonts w:ascii="Times New Roman" w:hAnsi="Times New Roman"/>
          <w:color w:val="363435"/>
          <w:kern w:val="22"/>
        </w:rPr>
        <w:t>mechanisms</w:t>
      </w:r>
      <w:r w:rsidR="00692291" w:rsidRPr="00687B63">
        <w:rPr>
          <w:rFonts w:ascii="Times New Roman" w:hAnsi="Times New Roman"/>
          <w:color w:val="363435"/>
          <w:kern w:val="22"/>
        </w:rPr>
        <w:t xml:space="preserve"> </w:t>
      </w:r>
      <w:r w:rsidRPr="00687B63">
        <w:rPr>
          <w:rFonts w:ascii="Times New Roman" w:hAnsi="Times New Roman"/>
          <w:color w:val="363435"/>
          <w:kern w:val="22"/>
        </w:rPr>
        <w:t>of</w:t>
      </w:r>
      <w:r w:rsidR="006A4240" w:rsidRPr="00687B63">
        <w:rPr>
          <w:rFonts w:ascii="Times New Roman" w:hAnsi="Times New Roman"/>
          <w:color w:val="363435"/>
          <w:kern w:val="22"/>
        </w:rPr>
        <w:t xml:space="preserve"> </w:t>
      </w:r>
      <w:r w:rsidRPr="00687B63">
        <w:rPr>
          <w:rFonts w:ascii="Times New Roman" w:hAnsi="Times New Roman"/>
          <w:color w:val="363435"/>
          <w:kern w:val="22"/>
        </w:rPr>
        <w:t>storage and retrieval of memories in the Human brain; Complex cognitive processes</w:t>
      </w:r>
      <w:r w:rsidR="006A4240" w:rsidRPr="00687B63">
        <w:rPr>
          <w:rFonts w:ascii="Times New Roman" w:hAnsi="Times New Roman"/>
          <w:color w:val="363435"/>
          <w:kern w:val="22"/>
        </w:rPr>
        <w:t xml:space="preserve"> </w:t>
      </w:r>
      <w:r w:rsidRPr="00687B63">
        <w:rPr>
          <w:rFonts w:ascii="Times New Roman" w:hAnsi="Times New Roman"/>
          <w:color w:val="363435"/>
          <w:kern w:val="22"/>
        </w:rPr>
        <w:t xml:space="preserve">- Concept formation, Thinking, Problem solving and transfer </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w:t>
      </w:r>
      <w:r w:rsidR="006A4240" w:rsidRPr="00687B63">
        <w:rPr>
          <w:rFonts w:ascii="Times New Roman" w:hAnsi="Times New Roman"/>
          <w:b/>
          <w:bCs/>
          <w:color w:val="363435"/>
          <w:kern w:val="22"/>
        </w:rPr>
        <w:t>3</w:t>
      </w:r>
      <w:r w:rsidRPr="00687B63">
        <w:rPr>
          <w:rFonts w:ascii="Times New Roman" w:hAnsi="Times New Roman"/>
          <w:b/>
          <w:bCs/>
          <w:color w:val="363435"/>
          <w:kern w:val="22"/>
        </w:rPr>
        <w:t xml:space="preserve">: </w:t>
      </w:r>
      <w:r w:rsidR="00D21E36" w:rsidRPr="00687B63">
        <w:rPr>
          <w:rFonts w:ascii="Times New Roman" w:hAnsi="Times New Roman"/>
          <w:b/>
          <w:bCs/>
          <w:color w:val="363435"/>
          <w:kern w:val="22"/>
        </w:rPr>
        <w:t>Information Processing</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Information processing – meaning, principles;</w:t>
      </w:r>
      <w:r w:rsidR="00692291" w:rsidRPr="00687B63">
        <w:rPr>
          <w:rFonts w:ascii="Times New Roman" w:hAnsi="Times New Roman"/>
          <w:color w:val="363435"/>
          <w:kern w:val="22"/>
        </w:rPr>
        <w:t xml:space="preserve"> </w:t>
      </w:r>
      <w:r w:rsidRPr="00687B63">
        <w:rPr>
          <w:rFonts w:ascii="Times New Roman" w:hAnsi="Times New Roman"/>
          <w:color w:val="363435"/>
          <w:kern w:val="22"/>
        </w:rPr>
        <w:t>Models</w:t>
      </w:r>
      <w:r w:rsidR="00692291" w:rsidRPr="00687B63">
        <w:rPr>
          <w:rFonts w:ascii="Times New Roman" w:hAnsi="Times New Roman"/>
          <w:color w:val="363435"/>
          <w:kern w:val="22"/>
        </w:rPr>
        <w:t xml:space="preserve"> </w:t>
      </w:r>
      <w:r w:rsidRPr="00687B63">
        <w:rPr>
          <w:rFonts w:ascii="Times New Roman" w:hAnsi="Times New Roman"/>
          <w:color w:val="363435"/>
          <w:kern w:val="22"/>
        </w:rPr>
        <w:t>of information</w:t>
      </w:r>
      <w:r w:rsidR="00692291" w:rsidRPr="00687B63">
        <w:rPr>
          <w:rFonts w:ascii="Times New Roman" w:hAnsi="Times New Roman"/>
          <w:color w:val="363435"/>
          <w:kern w:val="22"/>
        </w:rPr>
        <w:t xml:space="preserve"> </w:t>
      </w:r>
      <w:r w:rsidRPr="00687B63">
        <w:rPr>
          <w:rFonts w:ascii="Times New Roman" w:hAnsi="Times New Roman"/>
          <w:color w:val="363435"/>
          <w:kern w:val="22"/>
        </w:rPr>
        <w:t>processing</w:t>
      </w:r>
      <w:r w:rsidR="008F0B56" w:rsidRPr="00687B63">
        <w:rPr>
          <w:rFonts w:ascii="Times New Roman" w:hAnsi="Times New Roman"/>
          <w:color w:val="363435"/>
          <w:kern w:val="22"/>
        </w:rPr>
        <w:t>;</w:t>
      </w:r>
      <w:r w:rsidRPr="00687B63">
        <w:rPr>
          <w:rFonts w:ascii="Times New Roman" w:hAnsi="Times New Roman"/>
          <w:color w:val="363435"/>
          <w:kern w:val="22"/>
        </w:rPr>
        <w:t xml:space="preserve"> Attention and perception;</w:t>
      </w:r>
      <w:r w:rsidR="00692291" w:rsidRPr="00687B63">
        <w:rPr>
          <w:rFonts w:ascii="Times New Roman" w:hAnsi="Times New Roman"/>
          <w:color w:val="363435"/>
          <w:kern w:val="22"/>
        </w:rPr>
        <w:t xml:space="preserve"> </w:t>
      </w:r>
      <w:r w:rsidRPr="00687B63">
        <w:rPr>
          <w:rFonts w:ascii="Times New Roman" w:hAnsi="Times New Roman"/>
          <w:color w:val="363435"/>
          <w:kern w:val="22"/>
        </w:rPr>
        <w:t>Consciousness.</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w:t>
      </w:r>
      <w:r w:rsidR="006A4240" w:rsidRPr="00687B63">
        <w:rPr>
          <w:rFonts w:ascii="Times New Roman" w:hAnsi="Times New Roman"/>
          <w:b/>
          <w:bCs/>
          <w:color w:val="363435"/>
          <w:kern w:val="22"/>
        </w:rPr>
        <w:t>4</w:t>
      </w:r>
      <w:r w:rsidRPr="00687B63">
        <w:rPr>
          <w:rFonts w:ascii="Times New Roman" w:hAnsi="Times New Roman"/>
          <w:b/>
          <w:bCs/>
          <w:color w:val="363435"/>
          <w:kern w:val="22"/>
        </w:rPr>
        <w:t>: Learning</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Learning – foundations</w:t>
      </w:r>
      <w:r w:rsidR="00D21E36" w:rsidRPr="00687B63">
        <w:rPr>
          <w:rFonts w:ascii="Times New Roman" w:hAnsi="Times New Roman"/>
          <w:color w:val="363435"/>
          <w:kern w:val="22"/>
        </w:rPr>
        <w:t>, approaches</w:t>
      </w:r>
      <w:r w:rsidRPr="00687B63">
        <w:rPr>
          <w:rFonts w:ascii="Times New Roman" w:hAnsi="Times New Roman"/>
          <w:color w:val="363435"/>
          <w:kern w:val="22"/>
        </w:rPr>
        <w:t xml:space="preserve"> and theories; Cognitive approaches of learning</w:t>
      </w:r>
      <w:r w:rsidR="008F0B56" w:rsidRPr="00687B63">
        <w:rPr>
          <w:rFonts w:ascii="Times New Roman" w:hAnsi="Times New Roman"/>
          <w:color w:val="363435"/>
          <w:kern w:val="22"/>
        </w:rPr>
        <w:t xml:space="preserve"> </w:t>
      </w:r>
      <w:r w:rsidRPr="00687B63">
        <w:rPr>
          <w:rFonts w:ascii="Times New Roman" w:hAnsi="Times New Roman"/>
          <w:color w:val="363435"/>
          <w:kern w:val="22"/>
        </w:rPr>
        <w:t>– meaning, principles theories and models; Behavioural approaches of learning – foundations and theories - classical conditioning,</w:t>
      </w:r>
      <w:r w:rsidR="00692291" w:rsidRPr="00687B63">
        <w:rPr>
          <w:rFonts w:ascii="Times New Roman" w:hAnsi="Times New Roman"/>
          <w:color w:val="363435"/>
          <w:kern w:val="22"/>
        </w:rPr>
        <w:t xml:space="preserve"> </w:t>
      </w:r>
      <w:r w:rsidRPr="00687B63">
        <w:rPr>
          <w:rFonts w:ascii="Times New Roman" w:hAnsi="Times New Roman"/>
          <w:color w:val="363435"/>
          <w:kern w:val="22"/>
        </w:rPr>
        <w:t>operant conditioning, applied behaviour analysis; Social cognitive and constructivist approaches</w:t>
      </w:r>
      <w:r w:rsidR="00692291" w:rsidRPr="00687B63">
        <w:rPr>
          <w:rFonts w:ascii="Times New Roman" w:hAnsi="Times New Roman"/>
          <w:color w:val="363435"/>
          <w:kern w:val="22"/>
        </w:rPr>
        <w:t xml:space="preserve"> </w:t>
      </w:r>
      <w:r w:rsidRPr="00687B63">
        <w:rPr>
          <w:rFonts w:ascii="Times New Roman" w:hAnsi="Times New Roman"/>
          <w:color w:val="363435"/>
          <w:kern w:val="22"/>
        </w:rPr>
        <w:t>to learning</w:t>
      </w:r>
      <w:r w:rsidR="00692291" w:rsidRPr="00687B63">
        <w:rPr>
          <w:rFonts w:ascii="Times New Roman" w:hAnsi="Times New Roman"/>
          <w:color w:val="363435"/>
          <w:kern w:val="22"/>
        </w:rPr>
        <w:t xml:space="preserve"> </w:t>
      </w:r>
      <w:r w:rsidRPr="00687B63">
        <w:rPr>
          <w:rFonts w:ascii="Times New Roman" w:hAnsi="Times New Roman"/>
          <w:color w:val="363435"/>
          <w:kern w:val="22"/>
        </w:rPr>
        <w:t>– foundations</w:t>
      </w:r>
      <w:r w:rsidR="00692291" w:rsidRPr="00687B63">
        <w:rPr>
          <w:rFonts w:ascii="Times New Roman" w:hAnsi="Times New Roman"/>
          <w:color w:val="363435"/>
          <w:kern w:val="22"/>
        </w:rPr>
        <w:t xml:space="preserve"> </w:t>
      </w:r>
      <w:r w:rsidRPr="00687B63">
        <w:rPr>
          <w:rFonts w:ascii="Times New Roman" w:hAnsi="Times New Roman"/>
          <w:color w:val="363435"/>
          <w:kern w:val="22"/>
        </w:rPr>
        <w:t>and theories</w:t>
      </w:r>
      <w:r w:rsidR="00692291" w:rsidRPr="00687B63">
        <w:rPr>
          <w:rFonts w:ascii="Times New Roman" w:hAnsi="Times New Roman"/>
          <w:color w:val="363435"/>
          <w:kern w:val="22"/>
        </w:rPr>
        <w:t xml:space="preserve"> </w:t>
      </w:r>
      <w:r w:rsidRPr="00687B63">
        <w:rPr>
          <w:rFonts w:ascii="Times New Roman" w:hAnsi="Times New Roman"/>
          <w:color w:val="363435"/>
          <w:kern w:val="22"/>
        </w:rPr>
        <w:t>– social cognitive theory,</w:t>
      </w:r>
      <w:r w:rsidR="00692291" w:rsidRPr="00687B63">
        <w:rPr>
          <w:rFonts w:ascii="Times New Roman" w:hAnsi="Times New Roman"/>
          <w:color w:val="363435"/>
          <w:kern w:val="22"/>
        </w:rPr>
        <w:t xml:space="preserve"> </w:t>
      </w:r>
      <w:r w:rsidRPr="00687B63">
        <w:rPr>
          <w:rFonts w:ascii="Times New Roman" w:hAnsi="Times New Roman"/>
          <w:color w:val="363435"/>
          <w:kern w:val="22"/>
        </w:rPr>
        <w:t>Self- regulated</w:t>
      </w:r>
      <w:r w:rsidR="00692291" w:rsidRPr="00687B63">
        <w:rPr>
          <w:rFonts w:ascii="Times New Roman" w:hAnsi="Times New Roman"/>
          <w:color w:val="363435"/>
          <w:kern w:val="22"/>
        </w:rPr>
        <w:t xml:space="preserve"> </w:t>
      </w:r>
      <w:r w:rsidRPr="00687B63">
        <w:rPr>
          <w:rFonts w:ascii="Times New Roman" w:hAnsi="Times New Roman"/>
          <w:color w:val="363435"/>
          <w:kern w:val="22"/>
        </w:rPr>
        <w:t>learning;</w:t>
      </w:r>
      <w:r w:rsidR="00692291" w:rsidRPr="00687B63">
        <w:rPr>
          <w:rFonts w:ascii="Times New Roman" w:hAnsi="Times New Roman"/>
          <w:color w:val="363435"/>
          <w:kern w:val="22"/>
        </w:rPr>
        <w:t xml:space="preserve"> </w:t>
      </w:r>
      <w:r w:rsidRPr="00687B63">
        <w:rPr>
          <w:rFonts w:ascii="Times New Roman" w:hAnsi="Times New Roman"/>
          <w:color w:val="363435"/>
          <w:kern w:val="22"/>
        </w:rPr>
        <w:t>learning</w:t>
      </w:r>
      <w:r w:rsidR="00692291" w:rsidRPr="00687B63">
        <w:rPr>
          <w:rFonts w:ascii="Times New Roman" w:hAnsi="Times New Roman"/>
          <w:color w:val="363435"/>
          <w:kern w:val="22"/>
        </w:rPr>
        <w:t xml:space="preserve"> </w:t>
      </w:r>
      <w:r w:rsidRPr="00687B63">
        <w:rPr>
          <w:rFonts w:ascii="Times New Roman" w:hAnsi="Times New Roman"/>
          <w:color w:val="363435"/>
          <w:kern w:val="22"/>
        </w:rPr>
        <w:t>styles – meaning,</w:t>
      </w:r>
      <w:r w:rsidR="00692291" w:rsidRPr="00687B63">
        <w:rPr>
          <w:rFonts w:ascii="Times New Roman" w:hAnsi="Times New Roman"/>
          <w:color w:val="363435"/>
          <w:kern w:val="22"/>
        </w:rPr>
        <w:t xml:space="preserve"> </w:t>
      </w:r>
      <w:r w:rsidRPr="00687B63">
        <w:rPr>
          <w:rFonts w:ascii="Times New Roman" w:hAnsi="Times New Roman"/>
          <w:color w:val="363435"/>
          <w:kern w:val="22"/>
        </w:rPr>
        <w:t>types and applications</w:t>
      </w:r>
      <w:r w:rsidR="00692291" w:rsidRPr="00687B63">
        <w:rPr>
          <w:rFonts w:ascii="Times New Roman" w:hAnsi="Times New Roman"/>
          <w:color w:val="363435"/>
          <w:kern w:val="22"/>
        </w:rPr>
        <w:t xml:space="preserve"> </w:t>
      </w:r>
      <w:r w:rsidRPr="00687B63">
        <w:rPr>
          <w:rFonts w:ascii="Times New Roman" w:hAnsi="Times New Roman"/>
          <w:color w:val="363435"/>
          <w:kern w:val="22"/>
        </w:rPr>
        <w:lastRenderedPageBreak/>
        <w:t>in learning.</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w:t>
      </w:r>
      <w:r w:rsidR="006A4240" w:rsidRPr="00687B63">
        <w:rPr>
          <w:rFonts w:ascii="Times New Roman" w:hAnsi="Times New Roman"/>
          <w:b/>
          <w:bCs/>
          <w:color w:val="363435"/>
          <w:kern w:val="22"/>
        </w:rPr>
        <w:t>5</w:t>
      </w:r>
      <w:r w:rsidRPr="00687B63">
        <w:rPr>
          <w:rFonts w:ascii="Times New Roman" w:hAnsi="Times New Roman"/>
          <w:b/>
          <w:bCs/>
          <w:color w:val="363435"/>
          <w:kern w:val="22"/>
        </w:rPr>
        <w:t>: Judgement</w:t>
      </w:r>
      <w:r w:rsidR="00D21E36" w:rsidRPr="00687B63">
        <w:rPr>
          <w:rFonts w:ascii="Times New Roman" w:hAnsi="Times New Roman"/>
          <w:b/>
          <w:bCs/>
          <w:color w:val="363435"/>
          <w:kern w:val="22"/>
        </w:rPr>
        <w:t>, Choice and</w:t>
      </w:r>
      <w:r w:rsidRPr="00687B63">
        <w:rPr>
          <w:rFonts w:ascii="Times New Roman" w:hAnsi="Times New Roman"/>
          <w:b/>
          <w:bCs/>
          <w:color w:val="363435"/>
          <w:kern w:val="22"/>
        </w:rPr>
        <w:t xml:space="preserve"> Decision-making</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Human</w:t>
      </w:r>
      <w:r w:rsidR="00692291" w:rsidRPr="00687B63">
        <w:rPr>
          <w:rFonts w:ascii="Times New Roman" w:hAnsi="Times New Roman"/>
          <w:color w:val="363435"/>
          <w:kern w:val="22"/>
        </w:rPr>
        <w:t xml:space="preserve"> </w:t>
      </w:r>
      <w:r w:rsidRPr="00687B63">
        <w:rPr>
          <w:rFonts w:ascii="Times New Roman" w:hAnsi="Times New Roman"/>
          <w:color w:val="363435"/>
          <w:kern w:val="22"/>
        </w:rPr>
        <w:t>judgement</w:t>
      </w:r>
      <w:r w:rsidR="00692291" w:rsidRPr="00687B63">
        <w:rPr>
          <w:rFonts w:ascii="Times New Roman" w:hAnsi="Times New Roman"/>
          <w:color w:val="363435"/>
          <w:kern w:val="22"/>
        </w:rPr>
        <w:t xml:space="preserve"> </w:t>
      </w:r>
      <w:r w:rsidRPr="00687B63">
        <w:rPr>
          <w:rFonts w:ascii="Times New Roman" w:hAnsi="Times New Roman"/>
          <w:color w:val="363435"/>
          <w:kern w:val="22"/>
        </w:rPr>
        <w:t>–</w:t>
      </w:r>
      <w:r w:rsidR="00692291" w:rsidRPr="00687B63">
        <w:rPr>
          <w:rFonts w:ascii="Times New Roman" w:hAnsi="Times New Roman"/>
          <w:color w:val="363435"/>
          <w:kern w:val="22"/>
        </w:rPr>
        <w:t xml:space="preserve"> </w:t>
      </w:r>
      <w:r w:rsidRPr="00687B63">
        <w:rPr>
          <w:rFonts w:ascii="Times New Roman" w:hAnsi="Times New Roman"/>
          <w:color w:val="363435"/>
          <w:kern w:val="22"/>
        </w:rPr>
        <w:t>meaning,</w:t>
      </w:r>
      <w:r w:rsidR="00692291" w:rsidRPr="00687B63">
        <w:rPr>
          <w:rFonts w:ascii="Times New Roman" w:hAnsi="Times New Roman"/>
          <w:color w:val="363435"/>
          <w:kern w:val="22"/>
        </w:rPr>
        <w:t xml:space="preserve"> </w:t>
      </w:r>
      <w:r w:rsidRPr="00687B63">
        <w:rPr>
          <w:rFonts w:ascii="Times New Roman" w:hAnsi="Times New Roman"/>
          <w:color w:val="363435"/>
          <w:kern w:val="22"/>
        </w:rPr>
        <w:t>nature,</w:t>
      </w:r>
      <w:r w:rsidR="00692291" w:rsidRPr="00687B63">
        <w:rPr>
          <w:rFonts w:ascii="Times New Roman" w:hAnsi="Times New Roman"/>
          <w:color w:val="363435"/>
          <w:kern w:val="22"/>
        </w:rPr>
        <w:t xml:space="preserve"> </w:t>
      </w:r>
      <w:r w:rsidRPr="00687B63">
        <w:rPr>
          <w:rFonts w:ascii="Times New Roman" w:hAnsi="Times New Roman"/>
          <w:color w:val="363435"/>
          <w:kern w:val="22"/>
        </w:rPr>
        <w:t>randomness</w:t>
      </w:r>
      <w:r w:rsidR="00692291" w:rsidRPr="00687B63">
        <w:rPr>
          <w:rFonts w:ascii="Times New Roman" w:hAnsi="Times New Roman"/>
          <w:color w:val="363435"/>
          <w:kern w:val="22"/>
        </w:rPr>
        <w:t xml:space="preserve"> </w:t>
      </w:r>
      <w:r w:rsidRPr="00687B63">
        <w:rPr>
          <w:rFonts w:ascii="Times New Roman" w:hAnsi="Times New Roman"/>
          <w:color w:val="363435"/>
          <w:kern w:val="22"/>
        </w:rPr>
        <w:t>of</w:t>
      </w:r>
      <w:r w:rsidR="00692291" w:rsidRPr="00687B63">
        <w:rPr>
          <w:rFonts w:ascii="Times New Roman" w:hAnsi="Times New Roman"/>
          <w:color w:val="363435"/>
          <w:kern w:val="22"/>
        </w:rPr>
        <w:t xml:space="preserve"> </w:t>
      </w:r>
      <w:r w:rsidRPr="00687B63">
        <w:rPr>
          <w:rFonts w:ascii="Times New Roman" w:hAnsi="Times New Roman"/>
          <w:color w:val="363435"/>
          <w:kern w:val="22"/>
        </w:rPr>
        <w:t>situations,</w:t>
      </w:r>
      <w:r w:rsidR="00692291" w:rsidRPr="00687B63">
        <w:rPr>
          <w:rFonts w:ascii="Times New Roman" w:hAnsi="Times New Roman"/>
          <w:color w:val="363435"/>
          <w:kern w:val="22"/>
        </w:rPr>
        <w:t xml:space="preserve"> </w:t>
      </w:r>
      <w:r w:rsidRPr="00687B63">
        <w:rPr>
          <w:rFonts w:ascii="Times New Roman" w:hAnsi="Times New Roman"/>
          <w:color w:val="363435"/>
          <w:kern w:val="22"/>
        </w:rPr>
        <w:t>theories</w:t>
      </w:r>
      <w:r w:rsidR="00692291" w:rsidRPr="00687B63">
        <w:rPr>
          <w:rFonts w:ascii="Times New Roman" w:hAnsi="Times New Roman"/>
          <w:color w:val="363435"/>
          <w:kern w:val="22"/>
        </w:rPr>
        <w:t xml:space="preserve"> </w:t>
      </w:r>
      <w:r w:rsidRPr="00687B63">
        <w:rPr>
          <w:rFonts w:ascii="Times New Roman" w:hAnsi="Times New Roman"/>
          <w:color w:val="363435"/>
          <w:kern w:val="22"/>
        </w:rPr>
        <w:t>and models;</w:t>
      </w:r>
      <w:r w:rsidR="00692291" w:rsidRPr="00687B63">
        <w:rPr>
          <w:rFonts w:ascii="Times New Roman" w:hAnsi="Times New Roman"/>
          <w:color w:val="363435"/>
          <w:kern w:val="22"/>
        </w:rPr>
        <w:t xml:space="preserve"> </w:t>
      </w:r>
      <w:r w:rsidRPr="00687B63">
        <w:rPr>
          <w:rFonts w:ascii="Times New Roman" w:hAnsi="Times New Roman"/>
          <w:color w:val="363435"/>
          <w:kern w:val="22"/>
        </w:rPr>
        <w:t>Choice</w:t>
      </w:r>
      <w:r w:rsidR="00692291" w:rsidRPr="00687B63">
        <w:rPr>
          <w:rFonts w:ascii="Times New Roman" w:hAnsi="Times New Roman"/>
          <w:color w:val="363435"/>
          <w:kern w:val="22"/>
        </w:rPr>
        <w:t xml:space="preserve"> </w:t>
      </w:r>
      <w:r w:rsidRPr="00687B63">
        <w:rPr>
          <w:rFonts w:ascii="Times New Roman" w:hAnsi="Times New Roman"/>
          <w:color w:val="363435"/>
          <w:kern w:val="22"/>
        </w:rPr>
        <w:t>– meaning,</w:t>
      </w:r>
      <w:r w:rsidR="00692291" w:rsidRPr="00687B63">
        <w:rPr>
          <w:rFonts w:ascii="Times New Roman" w:hAnsi="Times New Roman"/>
          <w:color w:val="363435"/>
          <w:kern w:val="22"/>
        </w:rPr>
        <w:t xml:space="preserve"> </w:t>
      </w:r>
      <w:r w:rsidRPr="00687B63">
        <w:rPr>
          <w:rFonts w:ascii="Times New Roman" w:hAnsi="Times New Roman"/>
          <w:color w:val="363435"/>
          <w:kern w:val="22"/>
        </w:rPr>
        <w:t>criteria</w:t>
      </w:r>
      <w:r w:rsidR="00692291" w:rsidRPr="00687B63">
        <w:rPr>
          <w:rFonts w:ascii="Times New Roman" w:hAnsi="Times New Roman"/>
          <w:color w:val="363435"/>
          <w:kern w:val="22"/>
        </w:rPr>
        <w:t xml:space="preserve"> </w:t>
      </w:r>
      <w:r w:rsidRPr="00687B63">
        <w:rPr>
          <w:rFonts w:ascii="Times New Roman" w:hAnsi="Times New Roman"/>
          <w:color w:val="363435"/>
          <w:kern w:val="22"/>
        </w:rPr>
        <w:t>for evaluating</w:t>
      </w:r>
      <w:r w:rsidR="00692291" w:rsidRPr="00687B63">
        <w:rPr>
          <w:rFonts w:ascii="Times New Roman" w:hAnsi="Times New Roman"/>
          <w:color w:val="363435"/>
          <w:kern w:val="22"/>
        </w:rPr>
        <w:t xml:space="preserve"> </w:t>
      </w:r>
      <w:r w:rsidRPr="00687B63">
        <w:rPr>
          <w:rFonts w:ascii="Times New Roman" w:hAnsi="Times New Roman"/>
          <w:color w:val="363435"/>
          <w:kern w:val="22"/>
        </w:rPr>
        <w:t>options;</w:t>
      </w:r>
      <w:r w:rsidR="00692291" w:rsidRPr="00687B63">
        <w:rPr>
          <w:rFonts w:ascii="Times New Roman" w:hAnsi="Times New Roman"/>
          <w:color w:val="363435"/>
          <w:kern w:val="22"/>
        </w:rPr>
        <w:t xml:space="preserve"> </w:t>
      </w:r>
      <w:r w:rsidRPr="00687B63">
        <w:rPr>
          <w:rFonts w:ascii="Times New Roman" w:hAnsi="Times New Roman"/>
          <w:color w:val="363435"/>
          <w:kern w:val="22"/>
        </w:rPr>
        <w:t>theories</w:t>
      </w:r>
      <w:r w:rsidR="00692291" w:rsidRPr="00687B63">
        <w:rPr>
          <w:rFonts w:ascii="Times New Roman" w:hAnsi="Times New Roman"/>
          <w:color w:val="363435"/>
          <w:kern w:val="22"/>
        </w:rPr>
        <w:t xml:space="preserve"> </w:t>
      </w:r>
      <w:r w:rsidRPr="00687B63">
        <w:rPr>
          <w:rFonts w:ascii="Times New Roman" w:hAnsi="Times New Roman"/>
          <w:color w:val="363435"/>
          <w:kern w:val="22"/>
        </w:rPr>
        <w:t>and models</w:t>
      </w:r>
      <w:r w:rsidR="00692291" w:rsidRPr="00687B63">
        <w:rPr>
          <w:rFonts w:ascii="Times New Roman" w:hAnsi="Times New Roman"/>
          <w:color w:val="363435"/>
          <w:kern w:val="22"/>
        </w:rPr>
        <w:t xml:space="preserve"> </w:t>
      </w:r>
      <w:r w:rsidRPr="00687B63">
        <w:rPr>
          <w:rFonts w:ascii="Times New Roman" w:hAnsi="Times New Roman"/>
          <w:color w:val="363435"/>
          <w:kern w:val="22"/>
        </w:rPr>
        <w:t>of human choice; Choice architecture;</w:t>
      </w:r>
      <w:r w:rsidR="00692291" w:rsidRPr="00687B63">
        <w:rPr>
          <w:rFonts w:ascii="Times New Roman" w:hAnsi="Times New Roman"/>
          <w:color w:val="363435"/>
          <w:kern w:val="22"/>
        </w:rPr>
        <w:t xml:space="preserve"> </w:t>
      </w:r>
      <w:r w:rsidRPr="00687B63">
        <w:rPr>
          <w:rFonts w:ascii="Times New Roman" w:hAnsi="Times New Roman"/>
          <w:color w:val="363435"/>
          <w:kern w:val="22"/>
        </w:rPr>
        <w:t>Decision-making</w:t>
      </w:r>
      <w:r w:rsidR="00692291" w:rsidRPr="00687B63">
        <w:rPr>
          <w:rFonts w:ascii="Times New Roman" w:hAnsi="Times New Roman"/>
          <w:color w:val="363435"/>
          <w:kern w:val="22"/>
        </w:rPr>
        <w:t xml:space="preserve"> </w:t>
      </w:r>
      <w:r w:rsidRPr="00687B63">
        <w:rPr>
          <w:rFonts w:ascii="Times New Roman" w:hAnsi="Times New Roman"/>
          <w:color w:val="363435"/>
          <w:kern w:val="22"/>
        </w:rPr>
        <w:t>– Meaning,</w:t>
      </w:r>
      <w:r w:rsidR="00692291" w:rsidRPr="00687B63">
        <w:rPr>
          <w:rFonts w:ascii="Times New Roman" w:hAnsi="Times New Roman"/>
          <w:color w:val="363435"/>
          <w:kern w:val="22"/>
        </w:rPr>
        <w:t xml:space="preserve"> </w:t>
      </w:r>
      <w:r w:rsidRPr="00687B63">
        <w:rPr>
          <w:rFonts w:ascii="Times New Roman" w:hAnsi="Times New Roman"/>
          <w:color w:val="363435"/>
          <w:kern w:val="22"/>
        </w:rPr>
        <w:t>problem analysis; steps</w:t>
      </w:r>
      <w:r w:rsidR="00692291" w:rsidRPr="00687B63">
        <w:rPr>
          <w:rFonts w:ascii="Times New Roman" w:hAnsi="Times New Roman"/>
          <w:color w:val="363435"/>
          <w:kern w:val="22"/>
        </w:rPr>
        <w:t xml:space="preserve"> </w:t>
      </w:r>
      <w:r w:rsidRPr="00687B63">
        <w:rPr>
          <w:rFonts w:ascii="Times New Roman" w:hAnsi="Times New Roman"/>
          <w:color w:val="363435"/>
          <w:kern w:val="22"/>
        </w:rPr>
        <w:t>and techniques</w:t>
      </w:r>
      <w:r w:rsidR="00692291" w:rsidRPr="00687B63">
        <w:rPr>
          <w:rFonts w:ascii="Times New Roman" w:hAnsi="Times New Roman"/>
          <w:color w:val="363435"/>
          <w:kern w:val="22"/>
        </w:rPr>
        <w:t xml:space="preserve"> </w:t>
      </w:r>
      <w:r w:rsidRPr="00687B63">
        <w:rPr>
          <w:rFonts w:ascii="Times New Roman" w:hAnsi="Times New Roman"/>
          <w:color w:val="363435"/>
          <w:kern w:val="22"/>
        </w:rPr>
        <w:t>of decision-making</w:t>
      </w:r>
      <w:r w:rsidR="00692291" w:rsidRPr="00687B63">
        <w:rPr>
          <w:rFonts w:ascii="Times New Roman" w:hAnsi="Times New Roman"/>
          <w:color w:val="363435"/>
          <w:kern w:val="22"/>
        </w:rPr>
        <w:t xml:space="preserve"> </w:t>
      </w:r>
      <w:r w:rsidRPr="00687B63">
        <w:rPr>
          <w:rFonts w:ascii="Times New Roman" w:hAnsi="Times New Roman"/>
          <w:color w:val="363435"/>
          <w:kern w:val="22"/>
        </w:rPr>
        <w:t>under</w:t>
      </w:r>
      <w:r w:rsidR="00692291" w:rsidRPr="00687B63">
        <w:rPr>
          <w:rFonts w:ascii="Times New Roman" w:hAnsi="Times New Roman"/>
          <w:color w:val="363435"/>
          <w:kern w:val="22"/>
        </w:rPr>
        <w:t xml:space="preserve"> </w:t>
      </w:r>
      <w:r w:rsidRPr="00687B63">
        <w:rPr>
          <w:rFonts w:ascii="Times New Roman" w:hAnsi="Times New Roman"/>
          <w:color w:val="363435"/>
          <w:kern w:val="22"/>
        </w:rPr>
        <w:t>different</w:t>
      </w:r>
      <w:r w:rsidR="00692291" w:rsidRPr="00687B63">
        <w:rPr>
          <w:rFonts w:ascii="Times New Roman" w:hAnsi="Times New Roman"/>
          <w:color w:val="363435"/>
          <w:kern w:val="22"/>
        </w:rPr>
        <w:t xml:space="preserve"> </w:t>
      </w:r>
      <w:r w:rsidRPr="00687B63">
        <w:rPr>
          <w:rFonts w:ascii="Times New Roman" w:hAnsi="Times New Roman"/>
          <w:color w:val="363435"/>
          <w:kern w:val="22"/>
        </w:rPr>
        <w:t>contexts.</w:t>
      </w:r>
    </w:p>
    <w:p w:rsidR="00CA3933" w:rsidRPr="00687B63" w:rsidRDefault="008F3775" w:rsidP="00687B63">
      <w:pPr>
        <w:widowControl w:val="0"/>
        <w:autoSpaceDE w:val="0"/>
        <w:autoSpaceDN w:val="0"/>
        <w:adjustRightInd w:val="0"/>
        <w:spacing w:before="120" w:after="120" w:line="360" w:lineRule="auto"/>
        <w:jc w:val="both"/>
        <w:rPr>
          <w:rFonts w:ascii="Times New Roman" w:hAnsi="Times New Roman"/>
          <w:b/>
          <w:bCs/>
          <w:color w:val="363435"/>
          <w:kern w:val="22"/>
        </w:rPr>
      </w:pPr>
      <w:r w:rsidRPr="00687B63">
        <w:rPr>
          <w:rFonts w:ascii="Times New Roman" w:hAnsi="Times New Roman"/>
          <w:b/>
          <w:bCs/>
          <w:color w:val="363435"/>
          <w:kern w:val="22"/>
        </w:rPr>
        <w:t xml:space="preserve">Unit </w:t>
      </w:r>
      <w:r w:rsidR="00CA3933" w:rsidRPr="00687B63">
        <w:rPr>
          <w:rFonts w:ascii="Times New Roman" w:hAnsi="Times New Roman"/>
          <w:b/>
          <w:bCs/>
          <w:color w:val="363435"/>
          <w:kern w:val="22"/>
        </w:rPr>
        <w:t>6</w:t>
      </w:r>
      <w:r w:rsidR="00BC2FBD" w:rsidRPr="00687B63">
        <w:rPr>
          <w:rFonts w:ascii="Times New Roman" w:hAnsi="Times New Roman"/>
          <w:b/>
          <w:bCs/>
          <w:color w:val="363435"/>
          <w:kern w:val="22"/>
        </w:rPr>
        <w:t>:</w:t>
      </w:r>
      <w:r w:rsidRPr="00687B63">
        <w:rPr>
          <w:rFonts w:ascii="Times New Roman" w:hAnsi="Times New Roman"/>
          <w:b/>
          <w:bCs/>
          <w:color w:val="363435"/>
          <w:kern w:val="22"/>
        </w:rPr>
        <w:t xml:space="preserve"> Social Judgement, Social Identity and Inter-Group Relations</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363435"/>
          <w:kern w:val="22"/>
        </w:rPr>
      </w:pPr>
      <w:r w:rsidRPr="00687B63">
        <w:rPr>
          <w:rFonts w:ascii="Times New Roman" w:hAnsi="Times New Roman"/>
          <w:b/>
          <w:bCs/>
          <w:color w:val="363435"/>
          <w:kern w:val="22"/>
        </w:rPr>
        <w:t xml:space="preserve"> </w:t>
      </w:r>
      <w:r w:rsidRPr="00687B63">
        <w:rPr>
          <w:rFonts w:ascii="Times New Roman" w:hAnsi="Times New Roman"/>
          <w:color w:val="363435"/>
          <w:kern w:val="22"/>
        </w:rPr>
        <w:t>Social judgement – meaning, frame of reference, stereotyping; Attribution – meaning, theories; Rational decision making; Social</w:t>
      </w:r>
      <w:r w:rsidR="00D21E36" w:rsidRPr="00687B63">
        <w:rPr>
          <w:rFonts w:ascii="Times New Roman" w:hAnsi="Times New Roman"/>
          <w:color w:val="363435"/>
          <w:kern w:val="22"/>
        </w:rPr>
        <w:t xml:space="preserve"> Identi</w:t>
      </w:r>
      <w:r w:rsidR="00D659E6" w:rsidRPr="00687B63">
        <w:rPr>
          <w:rFonts w:ascii="Times New Roman" w:hAnsi="Times New Roman"/>
          <w:color w:val="363435"/>
          <w:kern w:val="22"/>
        </w:rPr>
        <w:t>ty</w:t>
      </w:r>
      <w:r w:rsidRPr="00687B63">
        <w:rPr>
          <w:rFonts w:ascii="Times New Roman" w:hAnsi="Times New Roman"/>
          <w:color w:val="363435"/>
          <w:kern w:val="22"/>
        </w:rPr>
        <w:t xml:space="preserve"> – meaning, types; assessment; Groups – meaning, types, group processes;</w:t>
      </w:r>
      <w:r w:rsidR="00D21E36" w:rsidRPr="00687B63">
        <w:rPr>
          <w:rFonts w:ascii="Times New Roman" w:hAnsi="Times New Roman"/>
          <w:color w:val="363435"/>
          <w:kern w:val="22"/>
        </w:rPr>
        <w:t xml:space="preserve"> </w:t>
      </w:r>
      <w:r w:rsidRPr="00687B63">
        <w:rPr>
          <w:rFonts w:ascii="Times New Roman" w:hAnsi="Times New Roman"/>
          <w:color w:val="363435"/>
          <w:kern w:val="22"/>
        </w:rPr>
        <w:t>sustainability of groups; Inter group processes and theories social learning.</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Practical</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Understanding</w:t>
      </w:r>
      <w:r w:rsidR="008F3775" w:rsidRPr="00687B63">
        <w:rPr>
          <w:rFonts w:ascii="Times New Roman" w:hAnsi="Times New Roman"/>
          <w:color w:val="363435"/>
          <w:kern w:val="22"/>
        </w:rPr>
        <w:t xml:space="preserve"> perception </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Lab</w:t>
      </w:r>
      <w:r w:rsidR="008F3775" w:rsidRPr="00687B63">
        <w:rPr>
          <w:rFonts w:ascii="Times New Roman" w:hAnsi="Times New Roman"/>
          <w:color w:val="363435"/>
          <w:kern w:val="22"/>
        </w:rPr>
        <w:t xml:space="preserve"> exercise in applying Maslow’s need hierarchy to assess motivation</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Learning</w:t>
      </w:r>
      <w:r w:rsidR="008F3775" w:rsidRPr="00687B63">
        <w:rPr>
          <w:rFonts w:ascii="Times New Roman" w:hAnsi="Times New Roman"/>
          <w:color w:val="363435"/>
          <w:kern w:val="22"/>
        </w:rPr>
        <w:t xml:space="preserve"> - Classical conditioning and operant conditioning</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Practical</w:t>
      </w:r>
      <w:r w:rsidR="008F3775" w:rsidRPr="00687B63">
        <w:rPr>
          <w:rFonts w:ascii="Times New Roman" w:hAnsi="Times New Roman"/>
          <w:color w:val="363435"/>
          <w:kern w:val="22"/>
        </w:rPr>
        <w:t xml:space="preserve"> experience in building self-esteem</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Assessment</w:t>
      </w:r>
      <w:r w:rsidR="008F3775" w:rsidRPr="00687B63">
        <w:rPr>
          <w:rFonts w:ascii="Times New Roman" w:hAnsi="Times New Roman"/>
          <w:color w:val="363435"/>
          <w:kern w:val="22"/>
        </w:rPr>
        <w:t xml:space="preserve"> of emotional intelligence</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Exercises</w:t>
      </w:r>
      <w:r w:rsidR="008F3775" w:rsidRPr="00687B63">
        <w:rPr>
          <w:rFonts w:ascii="Times New Roman" w:hAnsi="Times New Roman"/>
          <w:color w:val="363435"/>
          <w:kern w:val="22"/>
        </w:rPr>
        <w:t xml:space="preserve"> in problem solving</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Exercises</w:t>
      </w:r>
      <w:r w:rsidR="008F3775" w:rsidRPr="00687B63">
        <w:rPr>
          <w:rFonts w:ascii="Times New Roman" w:hAnsi="Times New Roman"/>
          <w:color w:val="363435"/>
          <w:kern w:val="22"/>
        </w:rPr>
        <w:t xml:space="preserve"> in visual perception</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Measuring</w:t>
      </w:r>
      <w:r w:rsidR="008F3775" w:rsidRPr="00687B63">
        <w:rPr>
          <w:rFonts w:ascii="Times New Roman" w:hAnsi="Times New Roman"/>
          <w:color w:val="363435"/>
          <w:kern w:val="22"/>
        </w:rPr>
        <w:t xml:space="preserve"> self-concept using </w:t>
      </w:r>
      <w:r w:rsidRPr="00687B63">
        <w:rPr>
          <w:rFonts w:ascii="Times New Roman" w:hAnsi="Times New Roman"/>
          <w:color w:val="363435"/>
          <w:kern w:val="22"/>
        </w:rPr>
        <w:t>psychometric tools</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Experiment</w:t>
      </w:r>
      <w:r w:rsidR="008F3775" w:rsidRPr="00687B63">
        <w:rPr>
          <w:rFonts w:ascii="Times New Roman" w:hAnsi="Times New Roman"/>
          <w:color w:val="363435"/>
          <w:kern w:val="22"/>
        </w:rPr>
        <w:t xml:space="preserve"> on factors influencing information processing</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Assessment</w:t>
      </w:r>
      <w:r w:rsidR="008F3775" w:rsidRPr="00687B63">
        <w:rPr>
          <w:rFonts w:ascii="Times New Roman" w:hAnsi="Times New Roman"/>
          <w:color w:val="363435"/>
          <w:kern w:val="22"/>
        </w:rPr>
        <w:t xml:space="preserve"> of attitudes</w:t>
      </w:r>
    </w:p>
    <w:p w:rsidR="008F3775" w:rsidRDefault="00D21E36" w:rsidP="00687B63">
      <w:pPr>
        <w:widowControl w:val="0"/>
        <w:autoSpaceDE w:val="0"/>
        <w:autoSpaceDN w:val="0"/>
        <w:adjustRightInd w:val="0"/>
        <w:spacing w:before="120" w:after="120" w:line="360" w:lineRule="auto"/>
        <w:jc w:val="both"/>
        <w:rPr>
          <w:rFonts w:ascii="Times New Roman" w:hAnsi="Times New Roman"/>
          <w:color w:val="363435"/>
          <w:kern w:val="22"/>
        </w:rPr>
      </w:pPr>
      <w:r w:rsidRPr="00687B63">
        <w:rPr>
          <w:rFonts w:ascii="Times New Roman" w:hAnsi="Times New Roman"/>
          <w:color w:val="363435"/>
          <w:kern w:val="22"/>
        </w:rPr>
        <w:t>• Simulation</w:t>
      </w:r>
      <w:r w:rsidR="008F3775" w:rsidRPr="00687B63">
        <w:rPr>
          <w:rFonts w:ascii="Times New Roman" w:hAnsi="Times New Roman"/>
          <w:color w:val="363435"/>
          <w:kern w:val="22"/>
        </w:rPr>
        <w:t xml:space="preserve"> exercise to understand decision-</w:t>
      </w:r>
      <w:r w:rsidRPr="00687B63">
        <w:rPr>
          <w:rFonts w:ascii="Times New Roman" w:hAnsi="Times New Roman"/>
          <w:color w:val="363435"/>
          <w:kern w:val="22"/>
        </w:rPr>
        <w:t>making under</w:t>
      </w:r>
      <w:r w:rsidR="008F3775" w:rsidRPr="00687B63">
        <w:rPr>
          <w:rFonts w:ascii="Times New Roman" w:hAnsi="Times New Roman"/>
          <w:color w:val="363435"/>
          <w:kern w:val="22"/>
        </w:rPr>
        <w:t xml:space="preserve"> different situations</w:t>
      </w:r>
    </w:p>
    <w:p w:rsidR="008E0095" w:rsidRPr="008E0095" w:rsidRDefault="008E0095" w:rsidP="008E0095">
      <w:pPr>
        <w:widowControl w:val="0"/>
        <w:autoSpaceDE w:val="0"/>
        <w:autoSpaceDN w:val="0"/>
        <w:adjustRightInd w:val="0"/>
        <w:spacing w:before="120" w:after="120" w:line="360" w:lineRule="auto"/>
        <w:jc w:val="both"/>
        <w:rPr>
          <w:rFonts w:ascii="Times New Roman" w:hAnsi="Times New Roman"/>
          <w:b/>
          <w:color w:val="000000"/>
          <w:kern w:val="22"/>
        </w:rPr>
      </w:pPr>
      <w:r w:rsidRPr="008E0095">
        <w:rPr>
          <w:rFonts w:ascii="Times New Roman" w:hAnsi="Times New Roman"/>
          <w:b/>
          <w:color w:val="000000"/>
          <w:kern w:val="22"/>
        </w:rPr>
        <w:t>Learning outcome</w:t>
      </w:r>
    </w:p>
    <w:p w:rsidR="00CC06C1" w:rsidRPr="008E0095" w:rsidRDefault="00CC06C1" w:rsidP="00CC06C1">
      <w:pPr>
        <w:widowControl w:val="0"/>
        <w:autoSpaceDE w:val="0"/>
        <w:autoSpaceDN w:val="0"/>
        <w:adjustRightInd w:val="0"/>
        <w:spacing w:before="120" w:after="120" w:line="360" w:lineRule="auto"/>
        <w:jc w:val="both"/>
        <w:rPr>
          <w:rFonts w:ascii="Times New Roman" w:hAnsi="Times New Roman"/>
          <w:color w:val="363435"/>
          <w:kern w:val="22"/>
        </w:rPr>
      </w:pPr>
      <w:r w:rsidRPr="008E0095">
        <w:rPr>
          <w:rFonts w:ascii="Times New Roman" w:hAnsi="Times New Roman"/>
          <w:color w:val="363435"/>
          <w:kern w:val="22"/>
        </w:rPr>
        <w:lastRenderedPageBreak/>
        <w:t>After successful completion of this course, the students are expected to be able to:</w:t>
      </w:r>
    </w:p>
    <w:p w:rsidR="008E0095" w:rsidRPr="008E0095" w:rsidRDefault="008E0095" w:rsidP="008E0095">
      <w:pPr>
        <w:pStyle w:val="ListParagraph"/>
        <w:widowControl w:val="0"/>
        <w:numPr>
          <w:ilvl w:val="0"/>
          <w:numId w:val="4"/>
        </w:numPr>
        <w:autoSpaceDE w:val="0"/>
        <w:autoSpaceDN w:val="0"/>
        <w:adjustRightInd w:val="0"/>
        <w:spacing w:before="120" w:after="120" w:line="360" w:lineRule="auto"/>
        <w:ind w:left="284" w:hanging="284"/>
        <w:jc w:val="both"/>
        <w:rPr>
          <w:rFonts w:ascii="Times New Roman" w:hAnsi="Times New Roman"/>
          <w:color w:val="000000"/>
          <w:kern w:val="22"/>
        </w:rPr>
      </w:pPr>
      <w:r w:rsidRPr="008E0095">
        <w:rPr>
          <w:rFonts w:ascii="Times New Roman" w:hAnsi="Times New Roman"/>
          <w:color w:val="000000"/>
          <w:kern w:val="22"/>
        </w:rPr>
        <w:t>Understand the cognitive processes determining human behaviour</w:t>
      </w:r>
    </w:p>
    <w:p w:rsidR="008E0095" w:rsidRPr="008E0095" w:rsidRDefault="008E0095" w:rsidP="008E0095">
      <w:pPr>
        <w:pStyle w:val="ListParagraph"/>
        <w:widowControl w:val="0"/>
        <w:numPr>
          <w:ilvl w:val="0"/>
          <w:numId w:val="4"/>
        </w:numPr>
        <w:autoSpaceDE w:val="0"/>
        <w:autoSpaceDN w:val="0"/>
        <w:adjustRightInd w:val="0"/>
        <w:spacing w:before="120" w:after="120" w:line="360" w:lineRule="auto"/>
        <w:ind w:left="284" w:hanging="284"/>
        <w:jc w:val="both"/>
        <w:rPr>
          <w:rFonts w:ascii="Times New Roman" w:hAnsi="Times New Roman"/>
          <w:color w:val="000000"/>
          <w:kern w:val="22"/>
        </w:rPr>
      </w:pPr>
      <w:r w:rsidRPr="008E0095">
        <w:rPr>
          <w:rFonts w:ascii="Times New Roman" w:hAnsi="Times New Roman"/>
          <w:color w:val="000000"/>
          <w:kern w:val="22"/>
        </w:rPr>
        <w:t>Understand the process of learning under a different context</w:t>
      </w:r>
    </w:p>
    <w:p w:rsidR="001C4A48" w:rsidRPr="001C4A48" w:rsidRDefault="008E0095" w:rsidP="00696D7C">
      <w:pPr>
        <w:pStyle w:val="ListParagraph"/>
        <w:widowControl w:val="0"/>
        <w:numPr>
          <w:ilvl w:val="0"/>
          <w:numId w:val="4"/>
        </w:numPr>
        <w:autoSpaceDE w:val="0"/>
        <w:autoSpaceDN w:val="0"/>
        <w:adjustRightInd w:val="0"/>
        <w:spacing w:before="120" w:after="120" w:line="360" w:lineRule="auto"/>
        <w:ind w:left="284" w:hanging="284"/>
        <w:jc w:val="both"/>
        <w:rPr>
          <w:rFonts w:ascii="Times New Roman" w:hAnsi="Times New Roman"/>
          <w:color w:val="000000"/>
          <w:kern w:val="22"/>
        </w:rPr>
      </w:pPr>
      <w:r w:rsidRPr="001C4A48">
        <w:rPr>
          <w:rFonts w:ascii="Times New Roman" w:hAnsi="Times New Roman"/>
          <w:color w:val="000000"/>
          <w:kern w:val="22"/>
        </w:rPr>
        <w:t>Develop</w:t>
      </w:r>
      <w:r w:rsidR="008D5BAD" w:rsidRPr="001C4A48">
        <w:rPr>
          <w:rFonts w:ascii="Times New Roman" w:hAnsi="Times New Roman"/>
          <w:color w:val="000000"/>
          <w:kern w:val="22"/>
        </w:rPr>
        <w:t xml:space="preserve"> skills and</w:t>
      </w:r>
      <w:r w:rsidRPr="001C4A48">
        <w:rPr>
          <w:rFonts w:ascii="Times New Roman" w:hAnsi="Times New Roman"/>
          <w:color w:val="000000"/>
          <w:kern w:val="22"/>
        </w:rPr>
        <w:t xml:space="preserve"> competencies in influencing the human decision process in </w:t>
      </w:r>
      <w:r w:rsidR="001C4A48">
        <w:rPr>
          <w:rFonts w:ascii="Times New Roman" w:hAnsi="Times New Roman"/>
          <w:bCs/>
          <w:color w:val="363435"/>
          <w:kern w:val="22"/>
        </w:rPr>
        <w:t>entrepreneurship development, climate-smart agriculture, participatory and market-led extension etc.</w:t>
      </w:r>
    </w:p>
    <w:p w:rsidR="008D5BAD" w:rsidRPr="001C4A48" w:rsidRDefault="008E0095" w:rsidP="00696D7C">
      <w:pPr>
        <w:pStyle w:val="ListParagraph"/>
        <w:widowControl w:val="0"/>
        <w:numPr>
          <w:ilvl w:val="0"/>
          <w:numId w:val="4"/>
        </w:numPr>
        <w:autoSpaceDE w:val="0"/>
        <w:autoSpaceDN w:val="0"/>
        <w:adjustRightInd w:val="0"/>
        <w:spacing w:before="120" w:after="120" w:line="360" w:lineRule="auto"/>
        <w:ind w:left="284" w:hanging="284"/>
        <w:jc w:val="both"/>
        <w:rPr>
          <w:rFonts w:ascii="Times New Roman" w:hAnsi="Times New Roman"/>
          <w:color w:val="000000"/>
          <w:kern w:val="22"/>
        </w:rPr>
      </w:pPr>
      <w:r w:rsidRPr="001C4A48">
        <w:rPr>
          <w:rFonts w:ascii="Times New Roman" w:hAnsi="Times New Roman"/>
          <w:color w:val="000000"/>
          <w:kern w:val="22"/>
        </w:rPr>
        <w:t>Design effective strategies to influence attitude and behaviour</w:t>
      </w:r>
      <w:r w:rsidR="008D5BAD" w:rsidRPr="001C4A48">
        <w:rPr>
          <w:rFonts w:ascii="Times New Roman" w:hAnsi="Times New Roman"/>
          <w:color w:val="000000"/>
          <w:kern w:val="22"/>
        </w:rPr>
        <w:t xml:space="preserve"> </w:t>
      </w:r>
    </w:p>
    <w:p w:rsidR="00644EC4" w:rsidRDefault="00644EC4">
      <w:pPr>
        <w:spacing w:after="0" w:line="240" w:lineRule="auto"/>
        <w:rPr>
          <w:rFonts w:ascii="Times New Roman" w:hAnsi="Times New Roman"/>
          <w:b/>
          <w:bCs/>
          <w:color w:val="363435"/>
          <w:kern w:val="22"/>
        </w:rPr>
      </w:pPr>
      <w:r>
        <w:rPr>
          <w:rFonts w:ascii="Times New Roman" w:hAnsi="Times New Roman"/>
          <w:b/>
          <w:bCs/>
          <w:color w:val="363435"/>
          <w:kern w:val="22"/>
        </w:rPr>
        <w:br w:type="page"/>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lastRenderedPageBreak/>
        <w:t>I. Course Title</w:t>
      </w:r>
      <w:r w:rsidR="00BC2FBD" w:rsidRPr="00687B63">
        <w:rPr>
          <w:rFonts w:ascii="Times New Roman" w:hAnsi="Times New Roman"/>
          <w:b/>
          <w:bCs/>
          <w:color w:val="363435"/>
          <w:kern w:val="22"/>
        </w:rPr>
        <w:t>:</w:t>
      </w:r>
      <w:r w:rsidR="00692291" w:rsidRPr="00687B63">
        <w:rPr>
          <w:rFonts w:ascii="Times New Roman" w:hAnsi="Times New Roman"/>
          <w:b/>
          <w:bCs/>
          <w:color w:val="363435"/>
          <w:kern w:val="22"/>
        </w:rPr>
        <w:t xml:space="preserve"> </w:t>
      </w:r>
      <w:r w:rsidRPr="00687B63">
        <w:rPr>
          <w:rFonts w:ascii="Times New Roman" w:hAnsi="Times New Roman"/>
          <w:b/>
          <w:bCs/>
          <w:color w:val="363435"/>
          <w:kern w:val="22"/>
        </w:rPr>
        <w:t>Organisational Behavio</w:t>
      </w:r>
      <w:r w:rsidR="006A4240" w:rsidRPr="00687B63">
        <w:rPr>
          <w:rFonts w:ascii="Times New Roman" w:hAnsi="Times New Roman"/>
          <w:b/>
          <w:bCs/>
          <w:color w:val="363435"/>
          <w:kern w:val="22"/>
        </w:rPr>
        <w:t>u</w:t>
      </w:r>
      <w:r w:rsidRPr="00687B63">
        <w:rPr>
          <w:rFonts w:ascii="Times New Roman" w:hAnsi="Times New Roman"/>
          <w:b/>
          <w:bCs/>
          <w:color w:val="363435"/>
          <w:kern w:val="22"/>
        </w:rPr>
        <w:t>r and Development</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II. Course Code</w:t>
      </w:r>
      <w:r w:rsidR="00BC2FBD" w:rsidRPr="00687B63">
        <w:rPr>
          <w:rFonts w:ascii="Times New Roman" w:hAnsi="Times New Roman"/>
          <w:b/>
          <w:bCs/>
          <w:color w:val="363435"/>
          <w:kern w:val="22"/>
        </w:rPr>
        <w:t>:</w:t>
      </w:r>
      <w:r w:rsidR="00692291" w:rsidRPr="00687B63">
        <w:rPr>
          <w:rFonts w:ascii="Times New Roman" w:hAnsi="Times New Roman"/>
          <w:b/>
          <w:bCs/>
          <w:color w:val="363435"/>
          <w:kern w:val="22"/>
        </w:rPr>
        <w:t xml:space="preserve"> </w:t>
      </w:r>
      <w:r w:rsidRPr="00687B63">
        <w:rPr>
          <w:rFonts w:ascii="Times New Roman" w:hAnsi="Times New Roman"/>
          <w:b/>
          <w:bCs/>
          <w:color w:val="363435"/>
          <w:kern w:val="22"/>
        </w:rPr>
        <w:t>EXT 503</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III. Credit Hours</w:t>
      </w:r>
      <w:r w:rsidR="00BC2FBD" w:rsidRPr="00687B63">
        <w:rPr>
          <w:rFonts w:ascii="Times New Roman" w:hAnsi="Times New Roman"/>
          <w:b/>
          <w:bCs/>
          <w:color w:val="363435"/>
          <w:kern w:val="22"/>
        </w:rPr>
        <w:t>:</w:t>
      </w:r>
      <w:r w:rsidR="00692291" w:rsidRPr="00687B63">
        <w:rPr>
          <w:rFonts w:ascii="Times New Roman" w:hAnsi="Times New Roman"/>
          <w:b/>
          <w:bCs/>
          <w:color w:val="363435"/>
          <w:kern w:val="22"/>
        </w:rPr>
        <w:t xml:space="preserve"> </w:t>
      </w:r>
      <w:r w:rsidRPr="00687B63">
        <w:rPr>
          <w:rFonts w:ascii="Times New Roman" w:hAnsi="Times New Roman"/>
          <w:b/>
          <w:bCs/>
          <w:color w:val="363435"/>
          <w:kern w:val="22"/>
        </w:rPr>
        <w:t>2+1</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VI. Theory</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1: </w:t>
      </w:r>
      <w:r w:rsidR="00D21E36" w:rsidRPr="00687B63">
        <w:rPr>
          <w:rFonts w:ascii="Times New Roman" w:hAnsi="Times New Roman"/>
          <w:b/>
          <w:bCs/>
          <w:color w:val="363435"/>
          <w:kern w:val="22"/>
        </w:rPr>
        <w:t>Basics of</w:t>
      </w:r>
      <w:r w:rsidRPr="00687B63">
        <w:rPr>
          <w:rFonts w:ascii="Times New Roman" w:hAnsi="Times New Roman"/>
          <w:b/>
          <w:bCs/>
          <w:color w:val="363435"/>
          <w:kern w:val="22"/>
        </w:rPr>
        <w:t xml:space="preserve"> Organization</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xml:space="preserve">Introduction to organizations-concept and </w:t>
      </w:r>
      <w:r w:rsidR="00D21E36" w:rsidRPr="00687B63">
        <w:rPr>
          <w:rFonts w:ascii="Times New Roman" w:hAnsi="Times New Roman"/>
          <w:color w:val="363435"/>
          <w:kern w:val="22"/>
        </w:rPr>
        <w:t>characteristics of</w:t>
      </w:r>
      <w:r w:rsidRPr="00687B63">
        <w:rPr>
          <w:rFonts w:ascii="Times New Roman" w:hAnsi="Times New Roman"/>
          <w:color w:val="363435"/>
          <w:kern w:val="22"/>
        </w:rPr>
        <w:t xml:space="preserve"> organizations</w:t>
      </w:r>
      <w:r w:rsidR="00D21E36" w:rsidRPr="00687B63">
        <w:rPr>
          <w:rFonts w:ascii="Times New Roman" w:hAnsi="Times New Roman"/>
          <w:color w:val="363435"/>
          <w:kern w:val="22"/>
        </w:rPr>
        <w:t>; Typology</w:t>
      </w:r>
      <w:r w:rsidRPr="00687B63">
        <w:rPr>
          <w:rFonts w:ascii="Times New Roman" w:hAnsi="Times New Roman"/>
          <w:color w:val="363435"/>
          <w:kern w:val="22"/>
        </w:rPr>
        <w:t xml:space="preserve"> of organizations; Theories of organizations: nature of </w:t>
      </w:r>
      <w:r w:rsidR="00D21E36" w:rsidRPr="00687B63">
        <w:rPr>
          <w:rFonts w:ascii="Times New Roman" w:hAnsi="Times New Roman"/>
          <w:color w:val="363435"/>
          <w:kern w:val="22"/>
        </w:rPr>
        <w:t>organizational theory</w:t>
      </w:r>
      <w:r w:rsidRPr="00687B63">
        <w:rPr>
          <w:rFonts w:ascii="Times New Roman" w:hAnsi="Times New Roman"/>
          <w:color w:val="363435"/>
          <w:kern w:val="22"/>
        </w:rPr>
        <w:t>, Classical theories, Modern management theories, System Theory - Criticisms and lessons learnt/ analysis.</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Unit 2: Basics of Organizational Behaviour</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Concepts of Organisational Behaviour, Scope, Importance, Models of OB.</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Unit 3: Individual Behaviour in Organizations</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xml:space="preserve">Introduction, Self-awareness, Perception </w:t>
      </w:r>
      <w:r w:rsidR="00D21E36" w:rsidRPr="00687B63">
        <w:rPr>
          <w:rFonts w:ascii="Times New Roman" w:hAnsi="Times New Roman"/>
          <w:color w:val="363435"/>
          <w:kern w:val="22"/>
        </w:rPr>
        <w:t>and Attribution</w:t>
      </w:r>
      <w:r w:rsidRPr="00687B63">
        <w:rPr>
          <w:rFonts w:ascii="Times New Roman" w:hAnsi="Times New Roman"/>
          <w:color w:val="363435"/>
          <w:kern w:val="22"/>
        </w:rPr>
        <w:t>, Learning</w:t>
      </w:r>
      <w:r w:rsidR="00D21E36" w:rsidRPr="00687B63">
        <w:rPr>
          <w:rFonts w:ascii="Times New Roman" w:hAnsi="Times New Roman"/>
          <w:color w:val="363435"/>
          <w:kern w:val="22"/>
        </w:rPr>
        <w:t>, Systems</w:t>
      </w:r>
      <w:r w:rsidRPr="00687B63">
        <w:rPr>
          <w:rFonts w:ascii="Times New Roman" w:hAnsi="Times New Roman"/>
          <w:color w:val="363435"/>
          <w:kern w:val="22"/>
        </w:rPr>
        <w:t xml:space="preserve"> approach to studying organization needs and motives – attitude, values and ethical </w:t>
      </w:r>
      <w:r w:rsidR="00D21E36" w:rsidRPr="00687B63">
        <w:rPr>
          <w:rFonts w:ascii="Times New Roman" w:hAnsi="Times New Roman"/>
          <w:color w:val="363435"/>
          <w:kern w:val="22"/>
        </w:rPr>
        <w:t>behaviour</w:t>
      </w:r>
      <w:r w:rsidRPr="00687B63">
        <w:rPr>
          <w:rFonts w:ascii="Times New Roman" w:hAnsi="Times New Roman"/>
          <w:color w:val="363435"/>
          <w:kern w:val="22"/>
        </w:rPr>
        <w:t xml:space="preserve">, Personality, Motivation-Concept </w:t>
      </w:r>
      <w:r w:rsidR="00CA3933" w:rsidRPr="00687B63">
        <w:rPr>
          <w:rFonts w:ascii="Times New Roman" w:hAnsi="Times New Roman"/>
          <w:color w:val="363435"/>
          <w:kern w:val="22"/>
        </w:rPr>
        <w:t>and</w:t>
      </w:r>
      <w:r w:rsidRPr="00687B63">
        <w:rPr>
          <w:rFonts w:ascii="Times New Roman" w:hAnsi="Times New Roman"/>
          <w:color w:val="363435"/>
          <w:kern w:val="22"/>
        </w:rPr>
        <w:t xml:space="preserve"> Theories, Managing motivation in organizations.</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Unit 4: Group Behaviour in Organization</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Foundations of group, group behaviour and group dynamics, Group Development and Cohesiveness, Group Performance and Decision Making, Intergroup Relations; Teams</w:t>
      </w:r>
      <w:r w:rsidR="00692291" w:rsidRPr="00687B63">
        <w:rPr>
          <w:rFonts w:ascii="Times New Roman" w:hAnsi="Times New Roman"/>
          <w:color w:val="363435"/>
          <w:kern w:val="22"/>
        </w:rPr>
        <w:t xml:space="preserve"> </w:t>
      </w:r>
      <w:r w:rsidRPr="00687B63">
        <w:rPr>
          <w:rFonts w:ascii="Times New Roman" w:hAnsi="Times New Roman"/>
          <w:color w:val="363435"/>
          <w:kern w:val="22"/>
        </w:rPr>
        <w:t>in</w:t>
      </w:r>
      <w:r w:rsidR="00692291" w:rsidRPr="00687B63">
        <w:rPr>
          <w:rFonts w:ascii="Times New Roman" w:hAnsi="Times New Roman"/>
          <w:color w:val="363435"/>
          <w:kern w:val="22"/>
        </w:rPr>
        <w:t xml:space="preserve"> </w:t>
      </w:r>
      <w:r w:rsidRPr="00687B63">
        <w:rPr>
          <w:rFonts w:ascii="Times New Roman" w:hAnsi="Times New Roman"/>
          <w:color w:val="363435"/>
          <w:kern w:val="22"/>
        </w:rPr>
        <w:t>Organizations-Team building</w:t>
      </w:r>
      <w:r w:rsidR="00692291" w:rsidRPr="00687B63">
        <w:rPr>
          <w:rFonts w:ascii="Times New Roman" w:hAnsi="Times New Roman"/>
          <w:color w:val="363435"/>
          <w:kern w:val="22"/>
        </w:rPr>
        <w:t xml:space="preserve"> </w:t>
      </w:r>
      <w:r w:rsidRPr="00687B63">
        <w:rPr>
          <w:rFonts w:ascii="Times New Roman" w:hAnsi="Times New Roman"/>
          <w:color w:val="363435"/>
          <w:kern w:val="22"/>
        </w:rPr>
        <w:t>experiential</w:t>
      </w:r>
      <w:r w:rsidR="00692291" w:rsidRPr="00687B63">
        <w:rPr>
          <w:rFonts w:ascii="Times New Roman" w:hAnsi="Times New Roman"/>
          <w:color w:val="363435"/>
          <w:kern w:val="22"/>
        </w:rPr>
        <w:t xml:space="preserve"> </w:t>
      </w:r>
      <w:r w:rsidRPr="00687B63">
        <w:rPr>
          <w:rFonts w:ascii="Times New Roman" w:hAnsi="Times New Roman"/>
          <w:color w:val="363435"/>
          <w:kern w:val="22"/>
        </w:rPr>
        <w:t>exercises,</w:t>
      </w:r>
      <w:r w:rsidR="00692291" w:rsidRPr="00687B63">
        <w:rPr>
          <w:rFonts w:ascii="Times New Roman" w:hAnsi="Times New Roman"/>
          <w:color w:val="363435"/>
          <w:kern w:val="22"/>
        </w:rPr>
        <w:t xml:space="preserve"> </w:t>
      </w:r>
      <w:r w:rsidRPr="00687B63">
        <w:rPr>
          <w:rFonts w:ascii="Times New Roman" w:hAnsi="Times New Roman"/>
          <w:color w:val="363435"/>
          <w:kern w:val="22"/>
        </w:rPr>
        <w:t>Interpersonal Communication and Group; Leadership: Meaning, types, Theories and Perspectives on Effective Leadership, Power and Influence, managing Conflict and Negotiation skills, Job/ stress management, decision-making, problem-solving techniques.</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5: </w:t>
      </w:r>
      <w:r w:rsidR="00D21E36" w:rsidRPr="00687B63">
        <w:rPr>
          <w:rFonts w:ascii="Times New Roman" w:hAnsi="Times New Roman"/>
          <w:b/>
          <w:bCs/>
          <w:color w:val="363435"/>
          <w:kern w:val="22"/>
        </w:rPr>
        <w:t>Productive Behaviour and</w:t>
      </w:r>
      <w:r w:rsidRPr="00687B63">
        <w:rPr>
          <w:rFonts w:ascii="Times New Roman" w:hAnsi="Times New Roman"/>
          <w:b/>
          <w:bCs/>
          <w:color w:val="363435"/>
          <w:kern w:val="22"/>
        </w:rPr>
        <w:t xml:space="preserve"> </w:t>
      </w:r>
      <w:r w:rsidR="00D21E36" w:rsidRPr="00687B63">
        <w:rPr>
          <w:rFonts w:ascii="Times New Roman" w:hAnsi="Times New Roman"/>
          <w:b/>
          <w:bCs/>
          <w:color w:val="363435"/>
          <w:kern w:val="22"/>
        </w:rPr>
        <w:t>Occupational Stress</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Productive</w:t>
      </w:r>
      <w:r w:rsidR="00692291" w:rsidRPr="00687B63">
        <w:rPr>
          <w:rFonts w:ascii="Times New Roman" w:hAnsi="Times New Roman"/>
          <w:color w:val="363435"/>
          <w:kern w:val="22"/>
        </w:rPr>
        <w:t xml:space="preserve"> </w:t>
      </w:r>
      <w:r w:rsidRPr="00687B63">
        <w:rPr>
          <w:rFonts w:ascii="Times New Roman" w:hAnsi="Times New Roman"/>
          <w:color w:val="363435"/>
          <w:kern w:val="22"/>
        </w:rPr>
        <w:t>behaviour</w:t>
      </w:r>
      <w:r w:rsidR="00692291" w:rsidRPr="00687B63">
        <w:rPr>
          <w:rFonts w:ascii="Times New Roman" w:hAnsi="Times New Roman"/>
          <w:color w:val="363435"/>
          <w:kern w:val="22"/>
        </w:rPr>
        <w:t xml:space="preserve"> </w:t>
      </w:r>
      <w:r w:rsidRPr="00687B63">
        <w:rPr>
          <w:rFonts w:ascii="Times New Roman" w:hAnsi="Times New Roman"/>
          <w:color w:val="363435"/>
          <w:kern w:val="22"/>
        </w:rPr>
        <w:t>- Meaning,</w:t>
      </w:r>
      <w:r w:rsidR="00692291" w:rsidRPr="00687B63">
        <w:rPr>
          <w:rFonts w:ascii="Times New Roman" w:hAnsi="Times New Roman"/>
          <w:color w:val="363435"/>
          <w:kern w:val="22"/>
        </w:rPr>
        <w:t xml:space="preserve"> </w:t>
      </w:r>
      <w:r w:rsidRPr="00687B63">
        <w:rPr>
          <w:rFonts w:ascii="Times New Roman" w:hAnsi="Times New Roman"/>
          <w:color w:val="363435"/>
          <w:kern w:val="22"/>
        </w:rPr>
        <w:t>dimension;</w:t>
      </w:r>
      <w:r w:rsidR="00692291" w:rsidRPr="00687B63">
        <w:rPr>
          <w:rFonts w:ascii="Times New Roman" w:hAnsi="Times New Roman"/>
          <w:color w:val="363435"/>
          <w:kern w:val="22"/>
        </w:rPr>
        <w:t xml:space="preserve"> </w:t>
      </w:r>
      <w:r w:rsidRPr="00687B63">
        <w:rPr>
          <w:rFonts w:ascii="Times New Roman" w:hAnsi="Times New Roman"/>
          <w:color w:val="363435"/>
          <w:kern w:val="22"/>
        </w:rPr>
        <w:t>Job analysis</w:t>
      </w:r>
      <w:r w:rsidR="00692291" w:rsidRPr="00687B63">
        <w:rPr>
          <w:rFonts w:ascii="Times New Roman" w:hAnsi="Times New Roman"/>
          <w:color w:val="363435"/>
          <w:kern w:val="22"/>
        </w:rPr>
        <w:t xml:space="preserve"> </w:t>
      </w:r>
      <w:r w:rsidRPr="00687B63">
        <w:rPr>
          <w:rFonts w:ascii="Times New Roman" w:hAnsi="Times New Roman"/>
          <w:color w:val="363435"/>
          <w:kern w:val="22"/>
        </w:rPr>
        <w:t>and Job performance</w:t>
      </w:r>
      <w:r w:rsidR="00692291" w:rsidRPr="00687B63">
        <w:rPr>
          <w:rFonts w:ascii="Times New Roman" w:hAnsi="Times New Roman"/>
          <w:color w:val="363435"/>
          <w:kern w:val="22"/>
        </w:rPr>
        <w:t xml:space="preserve"> </w:t>
      </w:r>
      <w:r w:rsidRPr="00687B63">
        <w:rPr>
          <w:rFonts w:ascii="Times New Roman" w:hAnsi="Times New Roman"/>
          <w:color w:val="363435"/>
          <w:kern w:val="22"/>
        </w:rPr>
        <w:t>– meaning, dimensions, determinants and measurement; Job satisfaction and organizational</w:t>
      </w:r>
      <w:r w:rsidR="00692291" w:rsidRPr="00687B63">
        <w:rPr>
          <w:rFonts w:ascii="Times New Roman" w:hAnsi="Times New Roman"/>
          <w:color w:val="363435"/>
          <w:kern w:val="22"/>
        </w:rPr>
        <w:t xml:space="preserve"> </w:t>
      </w:r>
      <w:r w:rsidRPr="00687B63">
        <w:rPr>
          <w:rFonts w:ascii="Times New Roman" w:hAnsi="Times New Roman"/>
          <w:color w:val="363435"/>
          <w:kern w:val="22"/>
        </w:rPr>
        <w:t>commitment</w:t>
      </w:r>
      <w:r w:rsidR="00692291" w:rsidRPr="00687B63">
        <w:rPr>
          <w:rFonts w:ascii="Times New Roman" w:hAnsi="Times New Roman"/>
          <w:color w:val="363435"/>
          <w:kern w:val="22"/>
        </w:rPr>
        <w:t xml:space="preserve"> </w:t>
      </w:r>
      <w:r w:rsidRPr="00687B63">
        <w:rPr>
          <w:rFonts w:ascii="Times New Roman" w:hAnsi="Times New Roman"/>
          <w:color w:val="363435"/>
          <w:kern w:val="22"/>
        </w:rPr>
        <w:t>- meaning,</w:t>
      </w:r>
      <w:r w:rsidR="00692291" w:rsidRPr="00687B63">
        <w:rPr>
          <w:rFonts w:ascii="Times New Roman" w:hAnsi="Times New Roman"/>
          <w:color w:val="363435"/>
          <w:kern w:val="22"/>
        </w:rPr>
        <w:t xml:space="preserve"> </w:t>
      </w:r>
      <w:r w:rsidRPr="00687B63">
        <w:rPr>
          <w:rFonts w:ascii="Times New Roman" w:hAnsi="Times New Roman"/>
          <w:color w:val="363435"/>
          <w:kern w:val="22"/>
        </w:rPr>
        <w:t>dimensions</w:t>
      </w:r>
      <w:r w:rsidR="00692291" w:rsidRPr="00687B63">
        <w:rPr>
          <w:rFonts w:ascii="Times New Roman" w:hAnsi="Times New Roman"/>
          <w:color w:val="363435"/>
          <w:kern w:val="22"/>
        </w:rPr>
        <w:t xml:space="preserve"> </w:t>
      </w:r>
      <w:r w:rsidRPr="00687B63">
        <w:rPr>
          <w:rFonts w:ascii="Times New Roman" w:hAnsi="Times New Roman"/>
          <w:color w:val="363435"/>
          <w:kern w:val="22"/>
        </w:rPr>
        <w:t>and</w:t>
      </w:r>
      <w:r w:rsidR="00692291" w:rsidRPr="00687B63">
        <w:rPr>
          <w:rFonts w:ascii="Times New Roman" w:hAnsi="Times New Roman"/>
          <w:color w:val="363435"/>
          <w:kern w:val="22"/>
        </w:rPr>
        <w:t xml:space="preserve"> </w:t>
      </w:r>
      <w:r w:rsidRPr="00687B63">
        <w:rPr>
          <w:rFonts w:ascii="Times New Roman" w:hAnsi="Times New Roman"/>
          <w:color w:val="363435"/>
          <w:kern w:val="22"/>
        </w:rPr>
        <w:t>measures</w:t>
      </w:r>
      <w:r w:rsidR="00692291" w:rsidRPr="00687B63">
        <w:rPr>
          <w:rFonts w:ascii="Times New Roman" w:hAnsi="Times New Roman"/>
          <w:color w:val="363435"/>
          <w:kern w:val="22"/>
        </w:rPr>
        <w:t xml:space="preserve"> </w:t>
      </w:r>
      <w:r w:rsidRPr="00687B63">
        <w:rPr>
          <w:rFonts w:ascii="Times New Roman" w:hAnsi="Times New Roman"/>
          <w:color w:val="363435"/>
          <w:kern w:val="22"/>
        </w:rPr>
        <w:t>roles</w:t>
      </w:r>
      <w:r w:rsidR="00692291" w:rsidRPr="00687B63">
        <w:rPr>
          <w:rFonts w:ascii="Times New Roman" w:hAnsi="Times New Roman"/>
          <w:color w:val="363435"/>
          <w:kern w:val="22"/>
        </w:rPr>
        <w:t xml:space="preserve"> </w:t>
      </w:r>
      <w:r w:rsidRPr="00687B63">
        <w:rPr>
          <w:rFonts w:ascii="Times New Roman" w:hAnsi="Times New Roman"/>
          <w:color w:val="363435"/>
          <w:kern w:val="22"/>
        </w:rPr>
        <w:t>and</w:t>
      </w:r>
      <w:r w:rsidR="00692291" w:rsidRPr="00687B63">
        <w:rPr>
          <w:rFonts w:ascii="Times New Roman" w:hAnsi="Times New Roman"/>
          <w:color w:val="363435"/>
          <w:kern w:val="22"/>
        </w:rPr>
        <w:t xml:space="preserve"> </w:t>
      </w:r>
      <w:r w:rsidRPr="00687B63">
        <w:rPr>
          <w:rFonts w:ascii="Times New Roman" w:hAnsi="Times New Roman"/>
          <w:color w:val="363435"/>
          <w:kern w:val="22"/>
        </w:rPr>
        <w:t xml:space="preserve">role clarity; Occupational stress – meaning, sources, theories and models, effects, coping mechanism, effects and management; </w:t>
      </w:r>
      <w:r w:rsidRPr="00687B63">
        <w:rPr>
          <w:rFonts w:ascii="Times New Roman" w:hAnsi="Times New Roman"/>
          <w:color w:val="363435"/>
          <w:kern w:val="22"/>
        </w:rPr>
        <w:lastRenderedPageBreak/>
        <w:t>Occupational stress in farming, farmer groups/ organizations,</w:t>
      </w:r>
      <w:r w:rsidR="00692291" w:rsidRPr="00687B63">
        <w:rPr>
          <w:rFonts w:ascii="Times New Roman" w:hAnsi="Times New Roman"/>
          <w:color w:val="363435"/>
          <w:kern w:val="22"/>
        </w:rPr>
        <w:t xml:space="preserve"> </w:t>
      </w:r>
      <w:r w:rsidRPr="00687B63">
        <w:rPr>
          <w:rFonts w:ascii="Times New Roman" w:hAnsi="Times New Roman"/>
          <w:color w:val="363435"/>
          <w:kern w:val="22"/>
        </w:rPr>
        <w:t>research</w:t>
      </w:r>
      <w:r w:rsidR="00692291" w:rsidRPr="00687B63">
        <w:rPr>
          <w:rFonts w:ascii="Times New Roman" w:hAnsi="Times New Roman"/>
          <w:color w:val="363435"/>
          <w:kern w:val="22"/>
        </w:rPr>
        <w:t xml:space="preserve"> </w:t>
      </w:r>
      <w:r w:rsidRPr="00687B63">
        <w:rPr>
          <w:rFonts w:ascii="Times New Roman" w:hAnsi="Times New Roman"/>
          <w:color w:val="363435"/>
          <w:kern w:val="22"/>
        </w:rPr>
        <w:t>and extension</w:t>
      </w:r>
      <w:r w:rsidR="00692291" w:rsidRPr="00687B63">
        <w:rPr>
          <w:rFonts w:ascii="Times New Roman" w:hAnsi="Times New Roman"/>
          <w:color w:val="363435"/>
          <w:kern w:val="22"/>
        </w:rPr>
        <w:t xml:space="preserve"> </w:t>
      </w:r>
      <w:r w:rsidRPr="00687B63">
        <w:rPr>
          <w:rFonts w:ascii="Times New Roman" w:hAnsi="Times New Roman"/>
          <w:color w:val="363435"/>
          <w:kern w:val="22"/>
        </w:rPr>
        <w:t>organizations.</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6: </w:t>
      </w:r>
      <w:r w:rsidR="00D21E36" w:rsidRPr="00687B63">
        <w:rPr>
          <w:rFonts w:ascii="Times New Roman" w:hAnsi="Times New Roman"/>
          <w:b/>
          <w:bCs/>
          <w:color w:val="363435"/>
          <w:kern w:val="22"/>
        </w:rPr>
        <w:t>Organizational System</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Organizations</w:t>
      </w:r>
      <w:r w:rsidR="00692291" w:rsidRPr="00687B63">
        <w:rPr>
          <w:rFonts w:ascii="Times New Roman" w:hAnsi="Times New Roman"/>
          <w:color w:val="363435"/>
          <w:kern w:val="22"/>
        </w:rPr>
        <w:t xml:space="preserve"> </w:t>
      </w:r>
      <w:r w:rsidRPr="00687B63">
        <w:rPr>
          <w:rFonts w:ascii="Times New Roman" w:hAnsi="Times New Roman"/>
          <w:color w:val="363435"/>
          <w:kern w:val="22"/>
        </w:rPr>
        <w:t>Structure-</w:t>
      </w:r>
      <w:r w:rsidR="00692291" w:rsidRPr="00687B63">
        <w:rPr>
          <w:rFonts w:ascii="Times New Roman" w:hAnsi="Times New Roman"/>
          <w:color w:val="363435"/>
          <w:kern w:val="22"/>
        </w:rPr>
        <w:t xml:space="preserve"> </w:t>
      </w:r>
      <w:r w:rsidRPr="00687B63">
        <w:rPr>
          <w:rFonts w:ascii="Times New Roman" w:hAnsi="Times New Roman"/>
          <w:color w:val="363435"/>
          <w:kern w:val="22"/>
        </w:rPr>
        <w:t>Need</w:t>
      </w:r>
      <w:r w:rsidR="00692291" w:rsidRPr="00687B63">
        <w:rPr>
          <w:rFonts w:ascii="Times New Roman" w:hAnsi="Times New Roman"/>
          <w:color w:val="363435"/>
          <w:kern w:val="22"/>
        </w:rPr>
        <w:t xml:space="preserve"> </w:t>
      </w:r>
      <w:r w:rsidRPr="00687B63">
        <w:rPr>
          <w:rFonts w:ascii="Times New Roman" w:hAnsi="Times New Roman"/>
          <w:color w:val="363435"/>
          <w:kern w:val="22"/>
        </w:rPr>
        <w:t>and</w:t>
      </w:r>
      <w:r w:rsidR="00692291" w:rsidRPr="00687B63">
        <w:rPr>
          <w:rFonts w:ascii="Times New Roman" w:hAnsi="Times New Roman"/>
          <w:color w:val="363435"/>
          <w:kern w:val="22"/>
        </w:rPr>
        <w:t xml:space="preserve"> </w:t>
      </w:r>
      <w:r w:rsidRPr="00687B63">
        <w:rPr>
          <w:rFonts w:ascii="Times New Roman" w:hAnsi="Times New Roman"/>
          <w:color w:val="363435"/>
          <w:kern w:val="22"/>
        </w:rPr>
        <w:t>Types,</w:t>
      </w:r>
      <w:r w:rsidR="00692291" w:rsidRPr="00687B63">
        <w:rPr>
          <w:rFonts w:ascii="Times New Roman" w:hAnsi="Times New Roman"/>
          <w:color w:val="363435"/>
          <w:kern w:val="22"/>
        </w:rPr>
        <w:t xml:space="preserve"> </w:t>
      </w:r>
      <w:r w:rsidRPr="00687B63">
        <w:rPr>
          <w:rFonts w:ascii="Times New Roman" w:hAnsi="Times New Roman"/>
          <w:color w:val="363435"/>
          <w:kern w:val="22"/>
        </w:rPr>
        <w:t>Line</w:t>
      </w:r>
      <w:r w:rsidR="00692291" w:rsidRPr="00687B63">
        <w:rPr>
          <w:rFonts w:ascii="Times New Roman" w:hAnsi="Times New Roman"/>
          <w:color w:val="363435"/>
          <w:kern w:val="22"/>
        </w:rPr>
        <w:t xml:space="preserve"> </w:t>
      </w:r>
      <w:r w:rsidRPr="00687B63">
        <w:rPr>
          <w:rFonts w:ascii="Times New Roman" w:hAnsi="Times New Roman"/>
          <w:color w:val="363435"/>
          <w:kern w:val="22"/>
        </w:rPr>
        <w:t>&amp;</w:t>
      </w:r>
      <w:r w:rsidR="00692291" w:rsidRPr="00687B63">
        <w:rPr>
          <w:rFonts w:ascii="Times New Roman" w:hAnsi="Times New Roman"/>
          <w:color w:val="363435"/>
          <w:kern w:val="22"/>
        </w:rPr>
        <w:t xml:space="preserve"> </w:t>
      </w:r>
      <w:r w:rsidRPr="00687B63">
        <w:rPr>
          <w:rFonts w:ascii="Times New Roman" w:hAnsi="Times New Roman"/>
          <w:color w:val="363435"/>
          <w:kern w:val="22"/>
        </w:rPr>
        <w:t>staff,</w:t>
      </w:r>
      <w:r w:rsidR="00692291" w:rsidRPr="00687B63">
        <w:rPr>
          <w:rFonts w:ascii="Times New Roman" w:hAnsi="Times New Roman"/>
          <w:color w:val="363435"/>
          <w:kern w:val="22"/>
        </w:rPr>
        <w:t xml:space="preserve"> </w:t>
      </w:r>
      <w:r w:rsidRPr="00687B63">
        <w:rPr>
          <w:rFonts w:ascii="Times New Roman" w:hAnsi="Times New Roman"/>
          <w:color w:val="363435"/>
          <w:kern w:val="22"/>
        </w:rPr>
        <w:t>functional,</w:t>
      </w:r>
      <w:r w:rsidR="00692291" w:rsidRPr="00687B63">
        <w:rPr>
          <w:rFonts w:ascii="Times New Roman" w:hAnsi="Times New Roman"/>
          <w:color w:val="363435"/>
          <w:kern w:val="22"/>
        </w:rPr>
        <w:t xml:space="preserve"> </w:t>
      </w:r>
      <w:r w:rsidRPr="00687B63">
        <w:rPr>
          <w:rFonts w:ascii="Times New Roman" w:hAnsi="Times New Roman"/>
          <w:color w:val="363435"/>
          <w:kern w:val="22"/>
        </w:rPr>
        <w:t>centralization</w:t>
      </w:r>
      <w:r w:rsidR="00692291" w:rsidRPr="00687B63">
        <w:rPr>
          <w:rFonts w:ascii="Times New Roman" w:hAnsi="Times New Roman"/>
          <w:color w:val="363435"/>
          <w:kern w:val="22"/>
        </w:rPr>
        <w:t xml:space="preserve"> </w:t>
      </w:r>
      <w:r w:rsidRPr="00687B63">
        <w:rPr>
          <w:rFonts w:ascii="Times New Roman" w:hAnsi="Times New Roman"/>
          <w:color w:val="363435"/>
          <w:kern w:val="22"/>
        </w:rPr>
        <w:t>&amp;decentralization, Different</w:t>
      </w:r>
      <w:r w:rsidR="00692291" w:rsidRPr="00687B63">
        <w:rPr>
          <w:rFonts w:ascii="Times New Roman" w:hAnsi="Times New Roman"/>
          <w:color w:val="363435"/>
          <w:kern w:val="22"/>
        </w:rPr>
        <w:t xml:space="preserve"> </w:t>
      </w:r>
      <w:r w:rsidRPr="00687B63">
        <w:rPr>
          <w:rFonts w:ascii="Times New Roman" w:hAnsi="Times New Roman"/>
          <w:color w:val="363435"/>
          <w:kern w:val="22"/>
        </w:rPr>
        <w:t>stages of growth and designing the organizational structure; Organizational Design- Parameters of Organizational Design, Organization and Environment, Organizational Strategy, Organization and Technology, Power and Conflicts in Organizations,</w:t>
      </w:r>
      <w:r w:rsidR="00692291" w:rsidRPr="00687B63">
        <w:rPr>
          <w:rFonts w:ascii="Times New Roman" w:hAnsi="Times New Roman"/>
          <w:color w:val="363435"/>
          <w:kern w:val="22"/>
        </w:rPr>
        <w:t xml:space="preserve"> </w:t>
      </w:r>
      <w:r w:rsidRPr="00687B63">
        <w:rPr>
          <w:rFonts w:ascii="Times New Roman" w:hAnsi="Times New Roman"/>
          <w:color w:val="363435"/>
          <w:kern w:val="22"/>
        </w:rPr>
        <w:t>Organizational</w:t>
      </w:r>
      <w:r w:rsidR="00692291" w:rsidRPr="00687B63">
        <w:rPr>
          <w:rFonts w:ascii="Times New Roman" w:hAnsi="Times New Roman"/>
          <w:color w:val="363435"/>
          <w:kern w:val="22"/>
        </w:rPr>
        <w:t xml:space="preserve"> </w:t>
      </w:r>
      <w:r w:rsidRPr="00687B63">
        <w:rPr>
          <w:rFonts w:ascii="Times New Roman" w:hAnsi="Times New Roman"/>
          <w:color w:val="363435"/>
          <w:kern w:val="22"/>
        </w:rPr>
        <w:t>Decision-Making;</w:t>
      </w:r>
      <w:r w:rsidR="00692291" w:rsidRPr="00687B63">
        <w:rPr>
          <w:rFonts w:ascii="Times New Roman" w:hAnsi="Times New Roman"/>
          <w:color w:val="363435"/>
          <w:kern w:val="22"/>
        </w:rPr>
        <w:t xml:space="preserve"> </w:t>
      </w:r>
      <w:r w:rsidRPr="00687B63">
        <w:rPr>
          <w:rFonts w:ascii="Times New Roman" w:hAnsi="Times New Roman"/>
          <w:color w:val="363435"/>
          <w:kern w:val="22"/>
        </w:rPr>
        <w:t>Organizational</w:t>
      </w:r>
      <w:r w:rsidR="00692291" w:rsidRPr="00687B63">
        <w:rPr>
          <w:rFonts w:ascii="Times New Roman" w:hAnsi="Times New Roman"/>
          <w:color w:val="363435"/>
          <w:kern w:val="22"/>
        </w:rPr>
        <w:t xml:space="preserve"> </w:t>
      </w:r>
      <w:r w:rsidRPr="00687B63">
        <w:rPr>
          <w:rFonts w:ascii="Times New Roman" w:hAnsi="Times New Roman"/>
          <w:color w:val="363435"/>
          <w:kern w:val="22"/>
        </w:rPr>
        <w:t>Culture vs Climate; Organizational</w:t>
      </w:r>
      <w:r w:rsidR="00692291" w:rsidRPr="00687B63">
        <w:rPr>
          <w:rFonts w:ascii="Times New Roman" w:hAnsi="Times New Roman"/>
          <w:color w:val="363435"/>
          <w:kern w:val="22"/>
        </w:rPr>
        <w:t xml:space="preserve"> </w:t>
      </w:r>
      <w:r w:rsidRPr="00687B63">
        <w:rPr>
          <w:rFonts w:ascii="Times New Roman" w:hAnsi="Times New Roman"/>
          <w:color w:val="363435"/>
          <w:kern w:val="22"/>
        </w:rPr>
        <w:t>Change;</w:t>
      </w:r>
      <w:r w:rsidR="00692291" w:rsidRPr="00687B63">
        <w:rPr>
          <w:rFonts w:ascii="Times New Roman" w:hAnsi="Times New Roman"/>
          <w:color w:val="363435"/>
          <w:kern w:val="22"/>
        </w:rPr>
        <w:t xml:space="preserve"> </w:t>
      </w:r>
      <w:r w:rsidRPr="00687B63">
        <w:rPr>
          <w:rFonts w:ascii="Times New Roman" w:hAnsi="Times New Roman"/>
          <w:color w:val="363435"/>
          <w:kern w:val="22"/>
        </w:rPr>
        <w:t>Organizational</w:t>
      </w:r>
      <w:r w:rsidR="00692291" w:rsidRPr="00687B63">
        <w:rPr>
          <w:rFonts w:ascii="Times New Roman" w:hAnsi="Times New Roman"/>
          <w:color w:val="363435"/>
          <w:kern w:val="22"/>
        </w:rPr>
        <w:t xml:space="preserve"> </w:t>
      </w:r>
      <w:r w:rsidRPr="00687B63">
        <w:rPr>
          <w:rFonts w:ascii="Times New Roman" w:hAnsi="Times New Roman"/>
          <w:color w:val="363435"/>
          <w:kern w:val="22"/>
        </w:rPr>
        <w:t>Learning</w:t>
      </w:r>
      <w:r w:rsidR="00692291" w:rsidRPr="00687B63">
        <w:rPr>
          <w:rFonts w:ascii="Times New Roman" w:hAnsi="Times New Roman"/>
          <w:color w:val="363435"/>
          <w:kern w:val="22"/>
        </w:rPr>
        <w:t xml:space="preserve"> </w:t>
      </w:r>
      <w:r w:rsidRPr="00687B63">
        <w:rPr>
          <w:rFonts w:ascii="Times New Roman" w:hAnsi="Times New Roman"/>
          <w:color w:val="363435"/>
          <w:kern w:val="22"/>
        </w:rPr>
        <w:t>and Transformation.</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w:t>
      </w:r>
      <w:r w:rsidR="000E0027" w:rsidRPr="00687B63">
        <w:rPr>
          <w:rFonts w:ascii="Times New Roman" w:hAnsi="Times New Roman"/>
          <w:b/>
          <w:bCs/>
          <w:color w:val="363435"/>
          <w:kern w:val="22"/>
        </w:rPr>
        <w:t>7</w:t>
      </w:r>
      <w:r w:rsidRPr="00687B63">
        <w:rPr>
          <w:rFonts w:ascii="Times New Roman" w:hAnsi="Times New Roman"/>
          <w:b/>
          <w:bCs/>
          <w:color w:val="363435"/>
          <w:kern w:val="22"/>
        </w:rPr>
        <w:t xml:space="preserve">: </w:t>
      </w:r>
      <w:r w:rsidR="00D21E36" w:rsidRPr="00687B63">
        <w:rPr>
          <w:rFonts w:ascii="Times New Roman" w:hAnsi="Times New Roman"/>
          <w:b/>
          <w:bCs/>
          <w:color w:val="363435"/>
          <w:kern w:val="22"/>
        </w:rPr>
        <w:t>Overview of</w:t>
      </w:r>
      <w:r w:rsidRPr="00687B63">
        <w:rPr>
          <w:rFonts w:ascii="Times New Roman" w:hAnsi="Times New Roman"/>
          <w:b/>
          <w:bCs/>
          <w:color w:val="363435"/>
          <w:kern w:val="22"/>
        </w:rPr>
        <w:t xml:space="preserve"> </w:t>
      </w:r>
      <w:r w:rsidR="00D21E36" w:rsidRPr="00687B63">
        <w:rPr>
          <w:rFonts w:ascii="Times New Roman" w:hAnsi="Times New Roman"/>
          <w:b/>
          <w:bCs/>
          <w:color w:val="363435"/>
          <w:kern w:val="22"/>
        </w:rPr>
        <w:t>Organizational Development</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Concept</w:t>
      </w:r>
      <w:r w:rsidR="00692291" w:rsidRPr="00687B63">
        <w:rPr>
          <w:rFonts w:ascii="Times New Roman" w:hAnsi="Times New Roman"/>
          <w:color w:val="363435"/>
          <w:kern w:val="22"/>
        </w:rPr>
        <w:t xml:space="preserve"> </w:t>
      </w:r>
      <w:r w:rsidRPr="00687B63">
        <w:rPr>
          <w:rFonts w:ascii="Times New Roman" w:hAnsi="Times New Roman"/>
          <w:color w:val="363435"/>
          <w:kern w:val="22"/>
        </w:rPr>
        <w:t>of</w:t>
      </w:r>
      <w:r w:rsidR="00692291" w:rsidRPr="00687B63">
        <w:rPr>
          <w:rFonts w:ascii="Times New Roman" w:hAnsi="Times New Roman"/>
          <w:color w:val="363435"/>
          <w:kern w:val="22"/>
        </w:rPr>
        <w:t xml:space="preserve"> </w:t>
      </w:r>
      <w:r w:rsidRPr="00687B63">
        <w:rPr>
          <w:rFonts w:ascii="Times New Roman" w:hAnsi="Times New Roman"/>
          <w:color w:val="363435"/>
          <w:kern w:val="22"/>
        </w:rPr>
        <w:t>OD,</w:t>
      </w:r>
      <w:r w:rsidR="00692291" w:rsidRPr="00687B63">
        <w:rPr>
          <w:rFonts w:ascii="Times New Roman" w:hAnsi="Times New Roman"/>
          <w:color w:val="363435"/>
          <w:kern w:val="22"/>
        </w:rPr>
        <w:t xml:space="preserve"> </w:t>
      </w:r>
      <w:r w:rsidRPr="00687B63">
        <w:rPr>
          <w:rFonts w:ascii="Times New Roman" w:hAnsi="Times New Roman"/>
          <w:color w:val="363435"/>
          <w:kern w:val="22"/>
        </w:rPr>
        <w:t>Importance</w:t>
      </w:r>
      <w:r w:rsidR="00692291" w:rsidRPr="00687B63">
        <w:rPr>
          <w:rFonts w:ascii="Times New Roman" w:hAnsi="Times New Roman"/>
          <w:color w:val="363435"/>
          <w:kern w:val="22"/>
        </w:rPr>
        <w:t xml:space="preserve"> </w:t>
      </w:r>
      <w:r w:rsidRPr="00687B63">
        <w:rPr>
          <w:rFonts w:ascii="Times New Roman" w:hAnsi="Times New Roman"/>
          <w:color w:val="363435"/>
          <w:kern w:val="22"/>
        </w:rPr>
        <w:t>and</w:t>
      </w:r>
      <w:r w:rsidR="00692291" w:rsidRPr="00687B63">
        <w:rPr>
          <w:rFonts w:ascii="Times New Roman" w:hAnsi="Times New Roman"/>
          <w:color w:val="363435"/>
          <w:kern w:val="22"/>
        </w:rPr>
        <w:t xml:space="preserve"> </w:t>
      </w:r>
      <w:r w:rsidRPr="00687B63">
        <w:rPr>
          <w:rFonts w:ascii="Times New Roman" w:hAnsi="Times New Roman"/>
          <w:color w:val="363435"/>
          <w:kern w:val="22"/>
        </w:rPr>
        <w:t>Characteristics,</w:t>
      </w:r>
      <w:r w:rsidR="00692291" w:rsidRPr="00687B63">
        <w:rPr>
          <w:rFonts w:ascii="Times New Roman" w:hAnsi="Times New Roman"/>
          <w:color w:val="363435"/>
          <w:kern w:val="22"/>
        </w:rPr>
        <w:t xml:space="preserve"> </w:t>
      </w:r>
      <w:r w:rsidRPr="00687B63">
        <w:rPr>
          <w:rFonts w:ascii="Times New Roman" w:hAnsi="Times New Roman"/>
          <w:color w:val="363435"/>
          <w:kern w:val="22"/>
        </w:rPr>
        <w:t>Objectives</w:t>
      </w:r>
      <w:r w:rsidR="00692291" w:rsidRPr="00687B63">
        <w:rPr>
          <w:rFonts w:ascii="Times New Roman" w:hAnsi="Times New Roman"/>
          <w:color w:val="363435"/>
          <w:kern w:val="22"/>
        </w:rPr>
        <w:t xml:space="preserve"> </w:t>
      </w:r>
      <w:r w:rsidRPr="00687B63">
        <w:rPr>
          <w:rFonts w:ascii="Times New Roman" w:hAnsi="Times New Roman"/>
          <w:color w:val="363435"/>
          <w:kern w:val="22"/>
        </w:rPr>
        <w:t>of</w:t>
      </w:r>
      <w:r w:rsidR="00692291" w:rsidRPr="00687B63">
        <w:rPr>
          <w:rFonts w:ascii="Times New Roman" w:hAnsi="Times New Roman"/>
          <w:color w:val="363435"/>
          <w:kern w:val="22"/>
        </w:rPr>
        <w:t xml:space="preserve"> </w:t>
      </w:r>
      <w:r w:rsidRPr="00687B63">
        <w:rPr>
          <w:rFonts w:ascii="Times New Roman" w:hAnsi="Times New Roman"/>
          <w:color w:val="363435"/>
          <w:kern w:val="22"/>
        </w:rPr>
        <w:t>OD,</w:t>
      </w:r>
      <w:r w:rsidR="00692291" w:rsidRPr="00687B63">
        <w:rPr>
          <w:rFonts w:ascii="Times New Roman" w:hAnsi="Times New Roman"/>
          <w:color w:val="363435"/>
          <w:kern w:val="22"/>
        </w:rPr>
        <w:t xml:space="preserve"> </w:t>
      </w:r>
      <w:r w:rsidRPr="00687B63">
        <w:rPr>
          <w:rFonts w:ascii="Times New Roman" w:hAnsi="Times New Roman"/>
          <w:color w:val="363435"/>
          <w:kern w:val="22"/>
        </w:rPr>
        <w:t>History</w:t>
      </w:r>
      <w:r w:rsidR="00692291" w:rsidRPr="00687B63">
        <w:rPr>
          <w:rFonts w:ascii="Times New Roman" w:hAnsi="Times New Roman"/>
          <w:color w:val="363435"/>
          <w:kern w:val="22"/>
        </w:rPr>
        <w:t xml:space="preserve"> </w:t>
      </w:r>
      <w:r w:rsidRPr="00687B63">
        <w:rPr>
          <w:rFonts w:ascii="Times New Roman" w:hAnsi="Times New Roman"/>
          <w:color w:val="363435"/>
          <w:kern w:val="22"/>
        </w:rPr>
        <w:t>and</w:t>
      </w:r>
      <w:r w:rsidR="000E0027" w:rsidRPr="00687B63">
        <w:rPr>
          <w:rFonts w:ascii="Times New Roman" w:hAnsi="Times New Roman"/>
          <w:color w:val="363435"/>
          <w:kern w:val="22"/>
        </w:rPr>
        <w:t xml:space="preserve"> </w:t>
      </w:r>
      <w:r w:rsidRPr="00687B63">
        <w:rPr>
          <w:rFonts w:ascii="Times New Roman" w:hAnsi="Times New Roman"/>
          <w:color w:val="363435"/>
          <w:kern w:val="22"/>
        </w:rPr>
        <w:t>Evolution</w:t>
      </w:r>
      <w:r w:rsidR="00692291" w:rsidRPr="00687B63">
        <w:rPr>
          <w:rFonts w:ascii="Times New Roman" w:hAnsi="Times New Roman"/>
          <w:color w:val="363435"/>
          <w:kern w:val="22"/>
        </w:rPr>
        <w:t xml:space="preserve"> </w:t>
      </w:r>
      <w:r w:rsidRPr="00687B63">
        <w:rPr>
          <w:rFonts w:ascii="Times New Roman" w:hAnsi="Times New Roman"/>
          <w:color w:val="363435"/>
          <w:kern w:val="22"/>
        </w:rPr>
        <w:t>of OD, Implications</w:t>
      </w:r>
      <w:r w:rsidR="00692291" w:rsidRPr="00687B63">
        <w:rPr>
          <w:rFonts w:ascii="Times New Roman" w:hAnsi="Times New Roman"/>
          <w:color w:val="363435"/>
          <w:kern w:val="22"/>
        </w:rPr>
        <w:t xml:space="preserve"> </w:t>
      </w:r>
      <w:r w:rsidRPr="00687B63">
        <w:rPr>
          <w:rFonts w:ascii="Times New Roman" w:hAnsi="Times New Roman"/>
          <w:color w:val="363435"/>
          <w:kern w:val="22"/>
        </w:rPr>
        <w:t>of OD Values.</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Practical</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Case</w:t>
      </w:r>
      <w:r w:rsidR="008F3775" w:rsidRPr="00687B63">
        <w:rPr>
          <w:rFonts w:ascii="Times New Roman" w:hAnsi="Times New Roman"/>
          <w:color w:val="363435"/>
          <w:kern w:val="22"/>
        </w:rPr>
        <w:t xml:space="preserve"> Analysis of organization in terms of process – attitudes and values, motivation, leadership.</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Simulation</w:t>
      </w:r>
      <w:r w:rsidR="008F3775" w:rsidRPr="00687B63">
        <w:rPr>
          <w:rFonts w:ascii="Times New Roman" w:hAnsi="Times New Roman"/>
          <w:color w:val="363435"/>
          <w:kern w:val="22"/>
        </w:rPr>
        <w:t xml:space="preserve"> exercises on </w:t>
      </w:r>
      <w:r w:rsidRPr="00687B63">
        <w:rPr>
          <w:rFonts w:ascii="Times New Roman" w:hAnsi="Times New Roman"/>
          <w:color w:val="363435"/>
          <w:kern w:val="22"/>
        </w:rPr>
        <w:t>problem solving</w:t>
      </w:r>
      <w:r w:rsidR="008F3775" w:rsidRPr="00687B63">
        <w:rPr>
          <w:rFonts w:ascii="Times New Roman" w:hAnsi="Times New Roman"/>
          <w:color w:val="363435"/>
          <w:kern w:val="22"/>
        </w:rPr>
        <w:t xml:space="preserve"> – study of organizational climate in</w:t>
      </w:r>
      <w:r w:rsidR="002F03EA" w:rsidRPr="00687B63">
        <w:rPr>
          <w:rFonts w:ascii="Times New Roman" w:hAnsi="Times New Roman"/>
          <w:color w:val="363435"/>
          <w:kern w:val="22"/>
        </w:rPr>
        <w:t xml:space="preserve"> </w:t>
      </w:r>
      <w:r w:rsidR="008F3775" w:rsidRPr="00687B63">
        <w:rPr>
          <w:rFonts w:ascii="Times New Roman" w:hAnsi="Times New Roman"/>
          <w:color w:val="363435"/>
          <w:kern w:val="22"/>
        </w:rPr>
        <w:t>different organizations.</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Study</w:t>
      </w:r>
      <w:r w:rsidR="008F3775" w:rsidRPr="00687B63">
        <w:rPr>
          <w:rFonts w:ascii="Times New Roman" w:hAnsi="Times New Roman"/>
          <w:color w:val="363435"/>
          <w:kern w:val="22"/>
        </w:rPr>
        <w:t xml:space="preserve"> of organizational structure of development departments,</w:t>
      </w:r>
      <w:r w:rsidR="00D659E6" w:rsidRPr="00687B63">
        <w:rPr>
          <w:rFonts w:ascii="Times New Roman" w:hAnsi="Times New Roman"/>
          <w:color w:val="363435"/>
          <w:kern w:val="22"/>
        </w:rPr>
        <w:t xml:space="preserve"> s</w:t>
      </w:r>
      <w:r w:rsidR="008F3775" w:rsidRPr="00687B63">
        <w:rPr>
          <w:rFonts w:ascii="Times New Roman" w:hAnsi="Times New Roman"/>
          <w:color w:val="363435"/>
          <w:kern w:val="22"/>
        </w:rPr>
        <w:t>tudy of departmentalization, span of control, delegation of authority, decision-making patterns.</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Study</w:t>
      </w:r>
      <w:r w:rsidR="008F3775" w:rsidRPr="00687B63">
        <w:rPr>
          <w:rFonts w:ascii="Times New Roman" w:hAnsi="Times New Roman"/>
          <w:color w:val="363435"/>
          <w:kern w:val="22"/>
        </w:rPr>
        <w:t xml:space="preserve"> of individual and group behaviour at work in an organization.</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Conflicts</w:t>
      </w:r>
      <w:r w:rsidR="008F3775" w:rsidRPr="00687B63">
        <w:rPr>
          <w:rFonts w:ascii="Times New Roman" w:hAnsi="Times New Roman"/>
          <w:color w:val="363435"/>
          <w:kern w:val="22"/>
        </w:rPr>
        <w:t xml:space="preserve"> and their management in an organization.</w:t>
      </w:r>
    </w:p>
    <w:p w:rsidR="008F3775" w:rsidRDefault="00D21E36" w:rsidP="00687B63">
      <w:pPr>
        <w:widowControl w:val="0"/>
        <w:autoSpaceDE w:val="0"/>
        <w:autoSpaceDN w:val="0"/>
        <w:adjustRightInd w:val="0"/>
        <w:spacing w:before="120" w:after="120" w:line="360" w:lineRule="auto"/>
        <w:jc w:val="both"/>
        <w:rPr>
          <w:rFonts w:ascii="Times New Roman" w:hAnsi="Times New Roman"/>
          <w:color w:val="363435"/>
          <w:kern w:val="22"/>
        </w:rPr>
      </w:pPr>
      <w:r w:rsidRPr="00687B63">
        <w:rPr>
          <w:rFonts w:ascii="Times New Roman" w:hAnsi="Times New Roman"/>
          <w:color w:val="363435"/>
          <w:kern w:val="22"/>
        </w:rPr>
        <w:t>• Comparative study of</w:t>
      </w:r>
      <w:r w:rsidR="008F3775" w:rsidRPr="00687B63">
        <w:rPr>
          <w:rFonts w:ascii="Times New Roman" w:hAnsi="Times New Roman"/>
          <w:color w:val="363435"/>
          <w:kern w:val="22"/>
        </w:rPr>
        <w:t xml:space="preserve"> </w:t>
      </w:r>
      <w:r w:rsidRPr="00687B63">
        <w:rPr>
          <w:rFonts w:ascii="Times New Roman" w:hAnsi="Times New Roman"/>
          <w:color w:val="363435"/>
          <w:kern w:val="22"/>
        </w:rPr>
        <w:t>functional and</w:t>
      </w:r>
      <w:r w:rsidR="008F3775" w:rsidRPr="00687B63">
        <w:rPr>
          <w:rFonts w:ascii="Times New Roman" w:hAnsi="Times New Roman"/>
          <w:color w:val="363435"/>
          <w:kern w:val="22"/>
        </w:rPr>
        <w:t xml:space="preserve"> </w:t>
      </w:r>
      <w:r w:rsidRPr="00687B63">
        <w:rPr>
          <w:rFonts w:ascii="Times New Roman" w:hAnsi="Times New Roman"/>
          <w:color w:val="363435"/>
          <w:kern w:val="22"/>
        </w:rPr>
        <w:t>non-functional organizations and</w:t>
      </w:r>
      <w:r w:rsidR="008F3775" w:rsidRPr="00687B63">
        <w:rPr>
          <w:rFonts w:ascii="Times New Roman" w:hAnsi="Times New Roman"/>
          <w:color w:val="363435"/>
          <w:kern w:val="22"/>
        </w:rPr>
        <w:t xml:space="preserve"> drawing factors for </w:t>
      </w:r>
      <w:r w:rsidRPr="00687B63">
        <w:rPr>
          <w:rFonts w:ascii="Times New Roman" w:hAnsi="Times New Roman"/>
          <w:color w:val="363435"/>
          <w:kern w:val="22"/>
        </w:rPr>
        <w:t>organizational effectiveness</w:t>
      </w:r>
      <w:r w:rsidR="008F3775" w:rsidRPr="00687B63">
        <w:rPr>
          <w:rFonts w:ascii="Times New Roman" w:hAnsi="Times New Roman"/>
          <w:color w:val="363435"/>
          <w:kern w:val="22"/>
        </w:rPr>
        <w:t>.</w:t>
      </w:r>
    </w:p>
    <w:p w:rsidR="008E0095" w:rsidRDefault="008E0095" w:rsidP="008E0095">
      <w:pPr>
        <w:widowControl w:val="0"/>
        <w:autoSpaceDE w:val="0"/>
        <w:autoSpaceDN w:val="0"/>
        <w:adjustRightInd w:val="0"/>
        <w:spacing w:before="120" w:after="120" w:line="360" w:lineRule="auto"/>
        <w:jc w:val="both"/>
        <w:rPr>
          <w:rFonts w:ascii="Times New Roman" w:hAnsi="Times New Roman"/>
          <w:b/>
          <w:color w:val="000000"/>
          <w:kern w:val="22"/>
        </w:rPr>
      </w:pPr>
      <w:r w:rsidRPr="008E0095">
        <w:rPr>
          <w:rFonts w:ascii="Times New Roman" w:hAnsi="Times New Roman"/>
          <w:b/>
          <w:color w:val="000000"/>
          <w:kern w:val="22"/>
        </w:rPr>
        <w:t>Learning outcome</w:t>
      </w:r>
    </w:p>
    <w:p w:rsidR="00CC06C1" w:rsidRPr="008E0095" w:rsidRDefault="00CC06C1" w:rsidP="00CC06C1">
      <w:pPr>
        <w:widowControl w:val="0"/>
        <w:autoSpaceDE w:val="0"/>
        <w:autoSpaceDN w:val="0"/>
        <w:adjustRightInd w:val="0"/>
        <w:spacing w:before="120" w:after="120" w:line="360" w:lineRule="auto"/>
        <w:jc w:val="both"/>
        <w:rPr>
          <w:rFonts w:ascii="Times New Roman" w:hAnsi="Times New Roman"/>
          <w:color w:val="363435"/>
          <w:kern w:val="22"/>
        </w:rPr>
      </w:pPr>
      <w:r w:rsidRPr="008E0095">
        <w:rPr>
          <w:rFonts w:ascii="Times New Roman" w:hAnsi="Times New Roman"/>
          <w:color w:val="363435"/>
          <w:kern w:val="22"/>
        </w:rPr>
        <w:t>After successful completion of this course, the students are expected to be able to:</w:t>
      </w:r>
    </w:p>
    <w:p w:rsidR="008E0095" w:rsidRPr="008E0095" w:rsidRDefault="008E0095" w:rsidP="008E0095">
      <w:pPr>
        <w:pStyle w:val="ListParagraph"/>
        <w:widowControl w:val="0"/>
        <w:numPr>
          <w:ilvl w:val="0"/>
          <w:numId w:val="1"/>
        </w:numPr>
        <w:autoSpaceDE w:val="0"/>
        <w:autoSpaceDN w:val="0"/>
        <w:adjustRightInd w:val="0"/>
        <w:spacing w:before="120" w:after="120" w:line="360" w:lineRule="auto"/>
        <w:ind w:left="284" w:hanging="284"/>
        <w:jc w:val="both"/>
        <w:rPr>
          <w:rFonts w:ascii="Times New Roman" w:hAnsi="Times New Roman"/>
          <w:color w:val="000000"/>
          <w:kern w:val="22"/>
        </w:rPr>
      </w:pPr>
      <w:r w:rsidRPr="008E0095">
        <w:rPr>
          <w:rFonts w:ascii="Times New Roman" w:hAnsi="Times New Roman"/>
          <w:color w:val="000000"/>
          <w:kern w:val="22"/>
        </w:rPr>
        <w:lastRenderedPageBreak/>
        <w:t>This course will equip the students to become potential chan</w:t>
      </w:r>
      <w:r w:rsidR="001C4A48">
        <w:rPr>
          <w:rFonts w:ascii="Times New Roman" w:hAnsi="Times New Roman"/>
          <w:color w:val="000000"/>
          <w:kern w:val="22"/>
        </w:rPr>
        <w:t xml:space="preserve">ge agents and OD practitioners in </w:t>
      </w:r>
      <w:r w:rsidR="001C4A48">
        <w:rPr>
          <w:rFonts w:ascii="Times New Roman" w:hAnsi="Times New Roman"/>
          <w:bCs/>
          <w:color w:val="363435"/>
          <w:kern w:val="22"/>
        </w:rPr>
        <w:t>entrepreneurship development, climate-smart agriculture, participatory and market-led extension etc.</w:t>
      </w:r>
    </w:p>
    <w:p w:rsidR="008E0095" w:rsidRPr="008E0095" w:rsidRDefault="008D5BAD" w:rsidP="008E0095">
      <w:pPr>
        <w:pStyle w:val="ListParagraph"/>
        <w:widowControl w:val="0"/>
        <w:numPr>
          <w:ilvl w:val="0"/>
          <w:numId w:val="1"/>
        </w:numPr>
        <w:autoSpaceDE w:val="0"/>
        <w:autoSpaceDN w:val="0"/>
        <w:adjustRightInd w:val="0"/>
        <w:spacing w:before="120" w:after="120" w:line="360" w:lineRule="auto"/>
        <w:ind w:left="284" w:hanging="284"/>
        <w:jc w:val="both"/>
        <w:rPr>
          <w:rFonts w:ascii="Times New Roman" w:hAnsi="Times New Roman"/>
          <w:color w:val="000000"/>
          <w:kern w:val="22"/>
        </w:rPr>
      </w:pPr>
      <w:r>
        <w:rPr>
          <w:rFonts w:ascii="Times New Roman" w:hAnsi="Times New Roman"/>
          <w:color w:val="000000"/>
          <w:kern w:val="22"/>
        </w:rPr>
        <w:t xml:space="preserve">They shall </w:t>
      </w:r>
      <w:r w:rsidR="008E0095" w:rsidRPr="008E0095">
        <w:rPr>
          <w:rFonts w:ascii="Times New Roman" w:hAnsi="Times New Roman"/>
          <w:color w:val="000000"/>
          <w:kern w:val="22"/>
        </w:rPr>
        <w:t xml:space="preserve">learn </w:t>
      </w:r>
      <w:r>
        <w:rPr>
          <w:rFonts w:ascii="Times New Roman" w:hAnsi="Times New Roman"/>
          <w:color w:val="000000"/>
          <w:kern w:val="22"/>
        </w:rPr>
        <w:t>skills to</w:t>
      </w:r>
      <w:r w:rsidR="008E0095" w:rsidRPr="008E0095">
        <w:rPr>
          <w:rFonts w:ascii="Times New Roman" w:hAnsi="Times New Roman"/>
          <w:color w:val="000000"/>
          <w:kern w:val="22"/>
        </w:rPr>
        <w:t xml:space="preserve"> improve individual, group/team and organizational performance through OD techniques or interventions.</w:t>
      </w:r>
    </w:p>
    <w:p w:rsidR="00644EC4" w:rsidRDefault="00644EC4">
      <w:pPr>
        <w:spacing w:after="0" w:line="240" w:lineRule="auto"/>
        <w:rPr>
          <w:rFonts w:ascii="Times New Roman" w:hAnsi="Times New Roman"/>
          <w:b/>
          <w:bCs/>
          <w:color w:val="363435"/>
          <w:kern w:val="22"/>
        </w:rPr>
      </w:pPr>
      <w:r>
        <w:rPr>
          <w:rFonts w:ascii="Times New Roman" w:hAnsi="Times New Roman"/>
          <w:b/>
          <w:bCs/>
          <w:color w:val="363435"/>
          <w:kern w:val="22"/>
        </w:rPr>
        <w:br w:type="page"/>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lastRenderedPageBreak/>
        <w:t>I. Course Title</w:t>
      </w:r>
      <w:r w:rsidR="00BC2FBD" w:rsidRPr="00687B63">
        <w:rPr>
          <w:rFonts w:ascii="Times New Roman" w:hAnsi="Times New Roman"/>
          <w:b/>
          <w:bCs/>
          <w:color w:val="363435"/>
          <w:kern w:val="22"/>
        </w:rPr>
        <w:t>:</w:t>
      </w:r>
      <w:r w:rsidR="00692291" w:rsidRPr="00687B63">
        <w:rPr>
          <w:rFonts w:ascii="Times New Roman" w:hAnsi="Times New Roman"/>
          <w:b/>
          <w:bCs/>
          <w:color w:val="363435"/>
          <w:kern w:val="22"/>
        </w:rPr>
        <w:t xml:space="preserve"> </w:t>
      </w:r>
      <w:r w:rsidRPr="00687B63">
        <w:rPr>
          <w:rFonts w:ascii="Times New Roman" w:hAnsi="Times New Roman"/>
          <w:b/>
          <w:bCs/>
          <w:color w:val="363435"/>
          <w:kern w:val="22"/>
        </w:rPr>
        <w:t xml:space="preserve">Research </w:t>
      </w:r>
      <w:r w:rsidR="00D21E36" w:rsidRPr="00687B63">
        <w:rPr>
          <w:rFonts w:ascii="Times New Roman" w:hAnsi="Times New Roman"/>
          <w:b/>
          <w:bCs/>
          <w:color w:val="363435"/>
          <w:kern w:val="22"/>
        </w:rPr>
        <w:t>Methodology in</w:t>
      </w:r>
      <w:r w:rsidRPr="00687B63">
        <w:rPr>
          <w:rFonts w:ascii="Times New Roman" w:hAnsi="Times New Roman"/>
          <w:b/>
          <w:bCs/>
          <w:color w:val="363435"/>
          <w:kern w:val="22"/>
        </w:rPr>
        <w:t xml:space="preserve"> Extension</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II. Course Code</w:t>
      </w:r>
      <w:r w:rsidR="00BC2FBD" w:rsidRPr="00687B63">
        <w:rPr>
          <w:rFonts w:ascii="Times New Roman" w:hAnsi="Times New Roman"/>
          <w:b/>
          <w:bCs/>
          <w:color w:val="363435"/>
          <w:kern w:val="22"/>
        </w:rPr>
        <w:t>:</w:t>
      </w:r>
      <w:r w:rsidR="00692291" w:rsidRPr="00687B63">
        <w:rPr>
          <w:rFonts w:ascii="Times New Roman" w:hAnsi="Times New Roman"/>
          <w:b/>
          <w:bCs/>
          <w:color w:val="363435"/>
          <w:kern w:val="22"/>
        </w:rPr>
        <w:t xml:space="preserve"> </w:t>
      </w:r>
      <w:r w:rsidRPr="00687B63">
        <w:rPr>
          <w:rFonts w:ascii="Times New Roman" w:hAnsi="Times New Roman"/>
          <w:b/>
          <w:bCs/>
          <w:color w:val="363435"/>
          <w:kern w:val="22"/>
        </w:rPr>
        <w:t>EXT 504</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III. Credit Hours</w:t>
      </w:r>
      <w:r w:rsidR="00BC2FBD" w:rsidRPr="00687B63">
        <w:rPr>
          <w:rFonts w:ascii="Times New Roman" w:hAnsi="Times New Roman"/>
          <w:b/>
          <w:bCs/>
          <w:color w:val="363435"/>
          <w:kern w:val="22"/>
        </w:rPr>
        <w:t>:</w:t>
      </w:r>
      <w:r w:rsidR="00692291" w:rsidRPr="00687B63">
        <w:rPr>
          <w:rFonts w:ascii="Times New Roman" w:hAnsi="Times New Roman"/>
          <w:b/>
          <w:bCs/>
          <w:color w:val="363435"/>
          <w:kern w:val="22"/>
        </w:rPr>
        <w:t xml:space="preserve"> </w:t>
      </w:r>
      <w:r w:rsidRPr="00687B63">
        <w:rPr>
          <w:rFonts w:ascii="Times New Roman" w:hAnsi="Times New Roman"/>
          <w:b/>
          <w:bCs/>
          <w:color w:val="363435"/>
          <w:kern w:val="22"/>
        </w:rPr>
        <w:t>2+1</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Theory</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1: </w:t>
      </w:r>
      <w:r w:rsidR="00D21E36" w:rsidRPr="00687B63">
        <w:rPr>
          <w:rFonts w:ascii="Times New Roman" w:hAnsi="Times New Roman"/>
          <w:b/>
          <w:bCs/>
          <w:color w:val="363435"/>
          <w:kern w:val="22"/>
        </w:rPr>
        <w:t>Nature of</w:t>
      </w:r>
      <w:r w:rsidRPr="00687B63">
        <w:rPr>
          <w:rFonts w:ascii="Times New Roman" w:hAnsi="Times New Roman"/>
          <w:b/>
          <w:bCs/>
          <w:color w:val="363435"/>
          <w:kern w:val="22"/>
        </w:rPr>
        <w:t xml:space="preserve"> </w:t>
      </w:r>
      <w:r w:rsidR="00D21E36" w:rsidRPr="00687B63">
        <w:rPr>
          <w:rFonts w:ascii="Times New Roman" w:hAnsi="Times New Roman"/>
          <w:b/>
          <w:bCs/>
          <w:color w:val="363435"/>
          <w:kern w:val="22"/>
        </w:rPr>
        <w:t>Behavioural Research</w:t>
      </w:r>
    </w:p>
    <w:p w:rsidR="000816C8" w:rsidRPr="00687B63" w:rsidRDefault="000816C8" w:rsidP="00687B63">
      <w:pPr>
        <w:widowControl w:val="0"/>
        <w:autoSpaceDE w:val="0"/>
        <w:autoSpaceDN w:val="0"/>
        <w:adjustRightInd w:val="0"/>
        <w:spacing w:before="120" w:after="120" w:line="360" w:lineRule="auto"/>
        <w:jc w:val="both"/>
        <w:rPr>
          <w:rFonts w:ascii="Times New Roman" w:hAnsi="Times New Roman"/>
          <w:color w:val="363435"/>
          <w:kern w:val="22"/>
        </w:rPr>
      </w:pPr>
      <w:r w:rsidRPr="00687B63">
        <w:rPr>
          <w:rFonts w:ascii="Times New Roman" w:hAnsi="Times New Roman"/>
          <w:color w:val="363435"/>
          <w:kern w:val="22"/>
        </w:rPr>
        <w:t>Methods of knowing; Science and scientific method; Behavioural research – Concept, aim, goals and objectives; Characteristics and Paradigms of research; Types of behavioural research based on applications, objectives and inquiry; Types of knowledge generated through research – historical, axiological, theoretical and conceptual knowledge, prior research studies, reviews and academic debate; Role of behavioural research in extension.</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2: The </w:t>
      </w:r>
      <w:r w:rsidR="00D21E36" w:rsidRPr="00687B63">
        <w:rPr>
          <w:rFonts w:ascii="Times New Roman" w:hAnsi="Times New Roman"/>
          <w:b/>
          <w:bCs/>
          <w:color w:val="363435"/>
          <w:kern w:val="22"/>
        </w:rPr>
        <w:t>Behavioural Research Process</w:t>
      </w:r>
    </w:p>
    <w:p w:rsidR="000816C8" w:rsidRPr="00687B63" w:rsidRDefault="000816C8" w:rsidP="00687B63">
      <w:pPr>
        <w:widowControl w:val="0"/>
        <w:autoSpaceDE w:val="0"/>
        <w:autoSpaceDN w:val="0"/>
        <w:adjustRightInd w:val="0"/>
        <w:spacing w:before="120" w:after="120" w:line="360" w:lineRule="auto"/>
        <w:jc w:val="both"/>
        <w:rPr>
          <w:rFonts w:ascii="Times New Roman" w:hAnsi="Times New Roman"/>
          <w:color w:val="363435"/>
          <w:kern w:val="22"/>
        </w:rPr>
      </w:pPr>
      <w:r w:rsidRPr="00687B63">
        <w:rPr>
          <w:rFonts w:ascii="Times New Roman" w:hAnsi="Times New Roman"/>
          <w:color w:val="363435"/>
          <w:kern w:val="22"/>
        </w:rPr>
        <w:t>Basic steps in behavioural research – Formulating a Research Problem; Reviewing the Literature; Identifying the variables and hypotheses; Formulating</w:t>
      </w:r>
      <w:r w:rsidR="00692291" w:rsidRPr="00687B63">
        <w:rPr>
          <w:rFonts w:ascii="Times New Roman" w:hAnsi="Times New Roman"/>
          <w:color w:val="363435"/>
          <w:kern w:val="22"/>
        </w:rPr>
        <w:t xml:space="preserve"> </w:t>
      </w:r>
      <w:r w:rsidRPr="00687B63">
        <w:rPr>
          <w:rFonts w:ascii="Times New Roman" w:hAnsi="Times New Roman"/>
          <w:color w:val="363435"/>
          <w:kern w:val="22"/>
        </w:rPr>
        <w:t>research designs, methods and</w:t>
      </w:r>
      <w:r w:rsidR="00692291" w:rsidRPr="00687B63">
        <w:rPr>
          <w:rFonts w:ascii="Times New Roman" w:hAnsi="Times New Roman"/>
          <w:color w:val="363435"/>
          <w:kern w:val="22"/>
        </w:rPr>
        <w:t xml:space="preserve"> </w:t>
      </w:r>
      <w:r w:rsidRPr="00687B63">
        <w:rPr>
          <w:rFonts w:ascii="Times New Roman" w:hAnsi="Times New Roman"/>
          <w:color w:val="363435"/>
          <w:kern w:val="22"/>
        </w:rPr>
        <w:t>tools;</w:t>
      </w:r>
      <w:r w:rsidR="00692291" w:rsidRPr="00687B63">
        <w:rPr>
          <w:rFonts w:ascii="Times New Roman" w:hAnsi="Times New Roman"/>
          <w:color w:val="363435"/>
          <w:kern w:val="22"/>
        </w:rPr>
        <w:t xml:space="preserve"> </w:t>
      </w:r>
      <w:r w:rsidRPr="00687B63">
        <w:rPr>
          <w:rFonts w:ascii="Times New Roman" w:hAnsi="Times New Roman"/>
          <w:color w:val="363435"/>
          <w:kern w:val="22"/>
        </w:rPr>
        <w:t xml:space="preserve">Selecting sample; Collecting data; </w:t>
      </w:r>
      <w:proofErr w:type="spellStart"/>
      <w:r w:rsidRPr="00687B63">
        <w:rPr>
          <w:rFonts w:ascii="Times New Roman" w:hAnsi="Times New Roman"/>
          <w:color w:val="363435"/>
          <w:kern w:val="22"/>
        </w:rPr>
        <w:t>Analyzing</w:t>
      </w:r>
      <w:proofErr w:type="spellEnd"/>
      <w:r w:rsidRPr="00687B63">
        <w:rPr>
          <w:rFonts w:ascii="Times New Roman" w:hAnsi="Times New Roman"/>
          <w:color w:val="363435"/>
          <w:kern w:val="22"/>
        </w:rPr>
        <w:t xml:space="preserve"> and Interpreting the Data; Reporting and Evaluating Research; Skills needed to design and conduct research; Writing research proposals.</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w:t>
      </w:r>
      <w:r w:rsidR="000E0027" w:rsidRPr="00687B63">
        <w:rPr>
          <w:rFonts w:ascii="Times New Roman" w:hAnsi="Times New Roman"/>
          <w:b/>
          <w:bCs/>
          <w:color w:val="363435"/>
          <w:kern w:val="22"/>
        </w:rPr>
        <w:t>3</w:t>
      </w:r>
      <w:r w:rsidRPr="00687B63">
        <w:rPr>
          <w:rFonts w:ascii="Times New Roman" w:hAnsi="Times New Roman"/>
          <w:b/>
          <w:bCs/>
          <w:color w:val="363435"/>
          <w:kern w:val="22"/>
        </w:rPr>
        <w:t>: Formulating a Research Problem</w:t>
      </w:r>
    </w:p>
    <w:p w:rsidR="000816C8" w:rsidRPr="00687B63" w:rsidRDefault="000816C8" w:rsidP="00687B63">
      <w:pPr>
        <w:widowControl w:val="0"/>
        <w:autoSpaceDE w:val="0"/>
        <w:autoSpaceDN w:val="0"/>
        <w:adjustRightInd w:val="0"/>
        <w:spacing w:before="120" w:after="120" w:line="360" w:lineRule="auto"/>
        <w:jc w:val="both"/>
        <w:rPr>
          <w:rFonts w:ascii="Times New Roman" w:hAnsi="Times New Roman"/>
          <w:color w:val="363435"/>
          <w:kern w:val="22"/>
        </w:rPr>
      </w:pPr>
      <w:r w:rsidRPr="00687B63">
        <w:rPr>
          <w:rFonts w:ascii="Times New Roman" w:hAnsi="Times New Roman"/>
          <w:color w:val="363435"/>
          <w:kern w:val="22"/>
        </w:rPr>
        <w:t>The research problem and research topic - definitions; Importance of formulating a research problem; Sources of research problems; Characteristics of a good research problem; Research problems in</w:t>
      </w:r>
      <w:r w:rsidR="00692291" w:rsidRPr="00687B63">
        <w:rPr>
          <w:rFonts w:ascii="Times New Roman" w:hAnsi="Times New Roman"/>
          <w:color w:val="363435"/>
          <w:kern w:val="22"/>
        </w:rPr>
        <w:t xml:space="preserve"> </w:t>
      </w:r>
      <w:r w:rsidRPr="00687B63">
        <w:rPr>
          <w:rFonts w:ascii="Times New Roman" w:hAnsi="Times New Roman"/>
          <w:color w:val="363435"/>
          <w:kern w:val="22"/>
        </w:rPr>
        <w:t>quantitative and qualitative research; Steps in formulating a research problem; Strategies for writing research problem statement; Research purpose statement; Research questions – Types, Criteria for selecting research questions, techniques for narrowing a problem into a research question; Objectives - Meaning, types and criteria for judging the objectives.</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w:t>
      </w:r>
      <w:r w:rsidR="0089122C" w:rsidRPr="00687B63">
        <w:rPr>
          <w:rFonts w:ascii="Times New Roman" w:hAnsi="Times New Roman"/>
          <w:b/>
          <w:bCs/>
          <w:color w:val="363435"/>
          <w:kern w:val="22"/>
        </w:rPr>
        <w:t>4</w:t>
      </w:r>
      <w:r w:rsidRPr="00687B63">
        <w:rPr>
          <w:rFonts w:ascii="Times New Roman" w:hAnsi="Times New Roman"/>
          <w:b/>
          <w:bCs/>
          <w:color w:val="363435"/>
          <w:kern w:val="22"/>
        </w:rPr>
        <w:t>: Reviewing the Literature</w:t>
      </w:r>
    </w:p>
    <w:p w:rsidR="000816C8" w:rsidRPr="00687B63" w:rsidRDefault="000816C8" w:rsidP="00687B63">
      <w:pPr>
        <w:widowControl w:val="0"/>
        <w:autoSpaceDE w:val="0"/>
        <w:autoSpaceDN w:val="0"/>
        <w:adjustRightInd w:val="0"/>
        <w:spacing w:before="120" w:after="120" w:line="360" w:lineRule="auto"/>
        <w:jc w:val="both"/>
        <w:rPr>
          <w:rFonts w:ascii="Times New Roman" w:hAnsi="Times New Roman"/>
          <w:color w:val="363435"/>
          <w:kern w:val="22"/>
        </w:rPr>
      </w:pPr>
      <w:r w:rsidRPr="00687B63">
        <w:rPr>
          <w:rFonts w:ascii="Times New Roman" w:hAnsi="Times New Roman"/>
          <w:color w:val="363435"/>
          <w:kern w:val="22"/>
        </w:rPr>
        <w:t xml:space="preserve">Review-meaning and importance; Types of literature review – Context, Historical, Integrative, </w:t>
      </w:r>
      <w:r w:rsidRPr="00687B63">
        <w:rPr>
          <w:rFonts w:ascii="Times New Roman" w:hAnsi="Times New Roman"/>
          <w:color w:val="363435"/>
          <w:kern w:val="22"/>
        </w:rPr>
        <w:lastRenderedPageBreak/>
        <w:t>methodological, self-study</w:t>
      </w:r>
      <w:r w:rsidR="00692291" w:rsidRPr="00687B63">
        <w:rPr>
          <w:rFonts w:ascii="Times New Roman" w:hAnsi="Times New Roman"/>
          <w:color w:val="363435"/>
          <w:kern w:val="22"/>
        </w:rPr>
        <w:t xml:space="preserve"> </w:t>
      </w:r>
      <w:r w:rsidRPr="00687B63">
        <w:rPr>
          <w:rFonts w:ascii="Times New Roman" w:hAnsi="Times New Roman"/>
          <w:color w:val="363435"/>
          <w:kern w:val="22"/>
        </w:rPr>
        <w:t>and</w:t>
      </w:r>
      <w:r w:rsidR="00692291" w:rsidRPr="00687B63">
        <w:rPr>
          <w:rFonts w:ascii="Times New Roman" w:hAnsi="Times New Roman"/>
          <w:color w:val="363435"/>
          <w:kern w:val="22"/>
        </w:rPr>
        <w:t xml:space="preserve"> </w:t>
      </w:r>
      <w:r w:rsidRPr="00687B63">
        <w:rPr>
          <w:rFonts w:ascii="Times New Roman" w:hAnsi="Times New Roman"/>
          <w:color w:val="363435"/>
          <w:kern w:val="22"/>
        </w:rPr>
        <w:t>theoretical; Literature review</w:t>
      </w:r>
      <w:r w:rsidR="00692291" w:rsidRPr="00687B63">
        <w:rPr>
          <w:rFonts w:ascii="Times New Roman" w:hAnsi="Times New Roman"/>
          <w:color w:val="363435"/>
          <w:kern w:val="22"/>
        </w:rPr>
        <w:t xml:space="preserve"> </w:t>
      </w:r>
      <w:r w:rsidRPr="00687B63">
        <w:rPr>
          <w:rFonts w:ascii="Times New Roman" w:hAnsi="Times New Roman"/>
          <w:color w:val="363435"/>
          <w:kern w:val="22"/>
        </w:rPr>
        <w:t>for quantitative</w:t>
      </w:r>
      <w:r w:rsidRPr="00687B63">
        <w:rPr>
          <w:rFonts w:ascii="Times New Roman" w:hAnsi="Times New Roman"/>
          <w:color w:val="363435"/>
          <w:spacing w:val="-11"/>
        </w:rPr>
        <w:t xml:space="preserve"> </w:t>
      </w:r>
      <w:r w:rsidRPr="00687B63">
        <w:rPr>
          <w:rFonts w:ascii="Times New Roman" w:hAnsi="Times New Roman"/>
          <w:color w:val="363435"/>
          <w:kern w:val="22"/>
        </w:rPr>
        <w:t>and qualitative studies; Steps in conducting literature review – Identify key terms, locate literature, critical evaluation and selection; organising literature and writing</w:t>
      </w:r>
      <w:r w:rsidR="00692291" w:rsidRPr="00687B63">
        <w:rPr>
          <w:rFonts w:ascii="Times New Roman" w:hAnsi="Times New Roman"/>
          <w:color w:val="363435"/>
          <w:kern w:val="22"/>
        </w:rPr>
        <w:t xml:space="preserve"> </w:t>
      </w:r>
      <w:r w:rsidRPr="00687B63">
        <w:rPr>
          <w:rFonts w:ascii="Times New Roman" w:hAnsi="Times New Roman"/>
          <w:color w:val="363435"/>
          <w:kern w:val="22"/>
        </w:rPr>
        <w:t>literature</w:t>
      </w:r>
      <w:r w:rsidR="00692291" w:rsidRPr="00687B63">
        <w:rPr>
          <w:rFonts w:ascii="Times New Roman" w:hAnsi="Times New Roman"/>
          <w:color w:val="363435"/>
          <w:kern w:val="22"/>
        </w:rPr>
        <w:t xml:space="preserve"> </w:t>
      </w:r>
      <w:r w:rsidRPr="00687B63">
        <w:rPr>
          <w:rFonts w:ascii="Times New Roman" w:hAnsi="Times New Roman"/>
          <w:color w:val="363435"/>
          <w:kern w:val="22"/>
        </w:rPr>
        <w:t>review.</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w:t>
      </w:r>
      <w:r w:rsidR="0089122C" w:rsidRPr="00687B63">
        <w:rPr>
          <w:rFonts w:ascii="Times New Roman" w:hAnsi="Times New Roman"/>
          <w:b/>
          <w:bCs/>
          <w:color w:val="363435"/>
          <w:kern w:val="22"/>
        </w:rPr>
        <w:t>5</w:t>
      </w:r>
      <w:r w:rsidRPr="00687B63">
        <w:rPr>
          <w:rFonts w:ascii="Times New Roman" w:hAnsi="Times New Roman"/>
          <w:b/>
          <w:bCs/>
          <w:color w:val="363435"/>
          <w:kern w:val="22"/>
        </w:rPr>
        <w:t xml:space="preserve">: </w:t>
      </w:r>
      <w:r w:rsidR="00D21E36" w:rsidRPr="00687B63">
        <w:rPr>
          <w:rFonts w:ascii="Times New Roman" w:hAnsi="Times New Roman"/>
          <w:b/>
          <w:bCs/>
          <w:color w:val="363435"/>
          <w:kern w:val="22"/>
        </w:rPr>
        <w:t>Identifying Variables and</w:t>
      </w:r>
      <w:r w:rsidRPr="00687B63">
        <w:rPr>
          <w:rFonts w:ascii="Times New Roman" w:hAnsi="Times New Roman"/>
          <w:b/>
          <w:bCs/>
          <w:color w:val="363435"/>
          <w:kern w:val="22"/>
        </w:rPr>
        <w:t xml:space="preserve"> Hypotheses</w:t>
      </w:r>
    </w:p>
    <w:p w:rsidR="000816C8" w:rsidRPr="00687B63" w:rsidRDefault="000816C8" w:rsidP="00687B63">
      <w:pPr>
        <w:widowControl w:val="0"/>
        <w:autoSpaceDE w:val="0"/>
        <w:autoSpaceDN w:val="0"/>
        <w:adjustRightInd w:val="0"/>
        <w:spacing w:before="120" w:after="120" w:line="360" w:lineRule="auto"/>
        <w:jc w:val="both"/>
        <w:rPr>
          <w:rFonts w:ascii="Times New Roman" w:hAnsi="Times New Roman"/>
          <w:color w:val="363435"/>
          <w:kern w:val="22"/>
        </w:rPr>
      </w:pPr>
      <w:r w:rsidRPr="00687B63">
        <w:rPr>
          <w:rFonts w:ascii="Times New Roman" w:hAnsi="Times New Roman"/>
          <w:color w:val="363435"/>
          <w:kern w:val="22"/>
        </w:rPr>
        <w:t>Developing theoretical, conceptual, empirical frameworks; Approaches for identifying concepts, constructs and variables; Role of theory in behavioural</w:t>
      </w:r>
      <w:r w:rsidR="00692291" w:rsidRPr="00687B63">
        <w:rPr>
          <w:rFonts w:ascii="Times New Roman" w:hAnsi="Times New Roman"/>
          <w:color w:val="363435"/>
          <w:kern w:val="22"/>
        </w:rPr>
        <w:t xml:space="preserve"> </w:t>
      </w:r>
      <w:r w:rsidRPr="00687B63">
        <w:rPr>
          <w:rFonts w:ascii="Times New Roman" w:hAnsi="Times New Roman"/>
          <w:color w:val="363435"/>
          <w:kern w:val="22"/>
        </w:rPr>
        <w:t>research; Steps in identifying variables – Domain, Concepts, Constructs, Dimensions; Indicators; Variables, Definitions, premises, propositions and hypotheses; Techniques of identifying concepts, constructs and variables - Types of concepts; Types of variables –causal</w:t>
      </w:r>
      <w:r w:rsidR="00692291" w:rsidRPr="00687B63">
        <w:rPr>
          <w:rFonts w:ascii="Times New Roman" w:hAnsi="Times New Roman"/>
          <w:color w:val="363435"/>
          <w:kern w:val="22"/>
        </w:rPr>
        <w:t xml:space="preserve"> </w:t>
      </w:r>
      <w:r w:rsidRPr="00687B63">
        <w:rPr>
          <w:rFonts w:ascii="Times New Roman" w:hAnsi="Times New Roman"/>
          <w:color w:val="363435"/>
          <w:kern w:val="22"/>
        </w:rPr>
        <w:t>relationship,</w:t>
      </w:r>
      <w:r w:rsidR="00692291" w:rsidRPr="00687B63">
        <w:rPr>
          <w:rFonts w:ascii="Times New Roman" w:hAnsi="Times New Roman"/>
          <w:color w:val="363435"/>
          <w:kern w:val="22"/>
        </w:rPr>
        <w:t xml:space="preserve"> </w:t>
      </w:r>
      <w:r w:rsidRPr="00687B63">
        <w:rPr>
          <w:rFonts w:ascii="Times New Roman" w:hAnsi="Times New Roman"/>
          <w:color w:val="363435"/>
          <w:kern w:val="22"/>
        </w:rPr>
        <w:t>the</w:t>
      </w:r>
      <w:r w:rsidR="00692291" w:rsidRPr="00687B63">
        <w:rPr>
          <w:rFonts w:ascii="Times New Roman" w:hAnsi="Times New Roman"/>
          <w:color w:val="363435"/>
          <w:kern w:val="22"/>
        </w:rPr>
        <w:t xml:space="preserve"> </w:t>
      </w:r>
      <w:r w:rsidRPr="00687B63">
        <w:rPr>
          <w:rFonts w:ascii="Times New Roman" w:hAnsi="Times New Roman"/>
          <w:color w:val="363435"/>
          <w:kern w:val="22"/>
        </w:rPr>
        <w:t>study</w:t>
      </w:r>
      <w:r w:rsidR="00692291" w:rsidRPr="00687B63">
        <w:rPr>
          <w:rFonts w:ascii="Times New Roman" w:hAnsi="Times New Roman"/>
          <w:color w:val="363435"/>
          <w:kern w:val="22"/>
        </w:rPr>
        <w:t xml:space="preserve"> </w:t>
      </w:r>
      <w:r w:rsidRPr="00687B63">
        <w:rPr>
          <w:rFonts w:ascii="Times New Roman" w:hAnsi="Times New Roman"/>
          <w:color w:val="363435"/>
          <w:kern w:val="22"/>
        </w:rPr>
        <w:t>design;</w:t>
      </w:r>
      <w:r w:rsidR="00692291" w:rsidRPr="00687B63">
        <w:rPr>
          <w:rFonts w:ascii="Times New Roman" w:hAnsi="Times New Roman"/>
          <w:color w:val="363435"/>
          <w:kern w:val="22"/>
        </w:rPr>
        <w:t xml:space="preserve"> </w:t>
      </w:r>
      <w:r w:rsidRPr="00687B63">
        <w:rPr>
          <w:rFonts w:ascii="Times New Roman" w:hAnsi="Times New Roman"/>
          <w:color w:val="363435"/>
          <w:kern w:val="22"/>
        </w:rPr>
        <w:t>and</w:t>
      </w:r>
      <w:r w:rsidR="00692291" w:rsidRPr="00687B63">
        <w:rPr>
          <w:rFonts w:ascii="Times New Roman" w:hAnsi="Times New Roman"/>
          <w:color w:val="363435"/>
          <w:kern w:val="22"/>
        </w:rPr>
        <w:t xml:space="preserve"> </w:t>
      </w:r>
      <w:r w:rsidRPr="00687B63">
        <w:rPr>
          <w:rFonts w:ascii="Times New Roman" w:hAnsi="Times New Roman"/>
          <w:color w:val="363435"/>
          <w:kern w:val="22"/>
        </w:rPr>
        <w:t>the</w:t>
      </w:r>
      <w:r w:rsidR="00692291" w:rsidRPr="00687B63">
        <w:rPr>
          <w:rFonts w:ascii="Times New Roman" w:hAnsi="Times New Roman"/>
          <w:color w:val="363435"/>
          <w:kern w:val="22"/>
        </w:rPr>
        <w:t xml:space="preserve"> </w:t>
      </w:r>
      <w:r w:rsidRPr="00687B63">
        <w:rPr>
          <w:rFonts w:ascii="Times New Roman" w:hAnsi="Times New Roman"/>
          <w:color w:val="363435"/>
          <w:kern w:val="22"/>
        </w:rPr>
        <w:t>unit</w:t>
      </w:r>
      <w:r w:rsidR="00692291" w:rsidRPr="00687B63">
        <w:rPr>
          <w:rFonts w:ascii="Times New Roman" w:hAnsi="Times New Roman"/>
          <w:color w:val="363435"/>
          <w:kern w:val="22"/>
        </w:rPr>
        <w:t xml:space="preserve"> </w:t>
      </w:r>
      <w:r w:rsidRPr="00687B63">
        <w:rPr>
          <w:rFonts w:ascii="Times New Roman" w:hAnsi="Times New Roman"/>
          <w:color w:val="363435"/>
          <w:kern w:val="22"/>
        </w:rPr>
        <w:t>of</w:t>
      </w:r>
      <w:r w:rsidR="00692291" w:rsidRPr="00687B63">
        <w:rPr>
          <w:rFonts w:ascii="Times New Roman" w:hAnsi="Times New Roman"/>
          <w:color w:val="363435"/>
          <w:kern w:val="22"/>
        </w:rPr>
        <w:t xml:space="preserve"> </w:t>
      </w:r>
      <w:r w:rsidRPr="00687B63">
        <w:rPr>
          <w:rFonts w:ascii="Times New Roman" w:hAnsi="Times New Roman"/>
          <w:color w:val="363435"/>
          <w:kern w:val="22"/>
        </w:rPr>
        <w:t>measurement;</w:t>
      </w:r>
      <w:r w:rsidR="00692291" w:rsidRPr="00687B63">
        <w:rPr>
          <w:rFonts w:ascii="Times New Roman" w:hAnsi="Times New Roman"/>
          <w:color w:val="363435"/>
          <w:kern w:val="22"/>
        </w:rPr>
        <w:t xml:space="preserve"> </w:t>
      </w:r>
      <w:r w:rsidRPr="00687B63">
        <w:rPr>
          <w:rFonts w:ascii="Times New Roman" w:hAnsi="Times New Roman"/>
          <w:color w:val="363435"/>
          <w:kern w:val="22"/>
        </w:rPr>
        <w:t>Types</w:t>
      </w:r>
      <w:r w:rsidR="00692291" w:rsidRPr="00687B63">
        <w:rPr>
          <w:rFonts w:ascii="Times New Roman" w:hAnsi="Times New Roman"/>
          <w:color w:val="363435"/>
          <w:kern w:val="22"/>
        </w:rPr>
        <w:t xml:space="preserve"> </w:t>
      </w:r>
      <w:r w:rsidRPr="00687B63">
        <w:rPr>
          <w:rFonts w:ascii="Times New Roman" w:hAnsi="Times New Roman"/>
          <w:color w:val="363435"/>
          <w:kern w:val="22"/>
        </w:rPr>
        <w:t>of definitions-Types</w:t>
      </w:r>
      <w:r w:rsidR="00692291" w:rsidRPr="00687B63">
        <w:rPr>
          <w:rFonts w:ascii="Times New Roman" w:hAnsi="Times New Roman"/>
          <w:color w:val="363435"/>
          <w:kern w:val="22"/>
        </w:rPr>
        <w:t xml:space="preserve"> </w:t>
      </w:r>
      <w:r w:rsidRPr="00687B63">
        <w:rPr>
          <w:rFonts w:ascii="Times New Roman" w:hAnsi="Times New Roman"/>
          <w:color w:val="363435"/>
          <w:kern w:val="22"/>
        </w:rPr>
        <w:t>of propositions and hypotheses. Characteristics</w:t>
      </w:r>
      <w:r w:rsidR="00692291" w:rsidRPr="00687B63">
        <w:rPr>
          <w:rFonts w:ascii="Times New Roman" w:hAnsi="Times New Roman"/>
          <w:color w:val="363435"/>
          <w:kern w:val="22"/>
        </w:rPr>
        <w:t xml:space="preserve"> </w:t>
      </w:r>
      <w:r w:rsidRPr="00687B63">
        <w:rPr>
          <w:rFonts w:ascii="Times New Roman" w:hAnsi="Times New Roman"/>
          <w:color w:val="363435"/>
          <w:kern w:val="22"/>
        </w:rPr>
        <w:t>of good hypotheses; Measurement</w:t>
      </w:r>
      <w:r w:rsidR="00692291" w:rsidRPr="00687B63">
        <w:rPr>
          <w:rFonts w:ascii="Times New Roman" w:hAnsi="Times New Roman"/>
          <w:color w:val="363435"/>
          <w:kern w:val="22"/>
        </w:rPr>
        <w:t xml:space="preserve"> </w:t>
      </w:r>
      <w:r w:rsidRPr="00687B63">
        <w:rPr>
          <w:rFonts w:ascii="Times New Roman" w:hAnsi="Times New Roman"/>
          <w:color w:val="363435"/>
          <w:kern w:val="22"/>
        </w:rPr>
        <w:t>– Meaning,</w:t>
      </w:r>
      <w:r w:rsidR="00692291" w:rsidRPr="00687B63">
        <w:rPr>
          <w:rFonts w:ascii="Times New Roman" w:hAnsi="Times New Roman"/>
          <w:color w:val="363435"/>
          <w:kern w:val="22"/>
        </w:rPr>
        <w:t xml:space="preserve"> </w:t>
      </w:r>
      <w:r w:rsidRPr="00687B63">
        <w:rPr>
          <w:rFonts w:ascii="Times New Roman" w:hAnsi="Times New Roman"/>
          <w:color w:val="363435"/>
          <w:kern w:val="22"/>
        </w:rPr>
        <w:t>levels of measurement</w:t>
      </w:r>
      <w:r w:rsidR="00692291" w:rsidRPr="00687B63">
        <w:rPr>
          <w:rFonts w:ascii="Times New Roman" w:hAnsi="Times New Roman"/>
          <w:color w:val="363435"/>
          <w:kern w:val="22"/>
        </w:rPr>
        <w:t xml:space="preserve"> </w:t>
      </w:r>
      <w:r w:rsidRPr="00687B63">
        <w:rPr>
          <w:rFonts w:ascii="Times New Roman" w:hAnsi="Times New Roman"/>
          <w:color w:val="363435"/>
          <w:kern w:val="22"/>
        </w:rPr>
        <w:t>– nominal,</w:t>
      </w:r>
      <w:r w:rsidR="00692291" w:rsidRPr="00687B63">
        <w:rPr>
          <w:rFonts w:ascii="Times New Roman" w:hAnsi="Times New Roman"/>
          <w:color w:val="363435"/>
          <w:kern w:val="22"/>
        </w:rPr>
        <w:t xml:space="preserve"> </w:t>
      </w:r>
      <w:r w:rsidRPr="00687B63">
        <w:rPr>
          <w:rFonts w:ascii="Times New Roman" w:hAnsi="Times New Roman"/>
          <w:color w:val="363435"/>
          <w:kern w:val="22"/>
        </w:rPr>
        <w:t>ordinal,</w:t>
      </w:r>
      <w:r w:rsidR="00692291" w:rsidRPr="00687B63">
        <w:rPr>
          <w:rFonts w:ascii="Times New Roman" w:hAnsi="Times New Roman"/>
          <w:color w:val="363435"/>
          <w:kern w:val="22"/>
        </w:rPr>
        <w:t xml:space="preserve"> </w:t>
      </w:r>
      <w:r w:rsidRPr="00687B63">
        <w:rPr>
          <w:rFonts w:ascii="Times New Roman" w:hAnsi="Times New Roman"/>
          <w:color w:val="363435"/>
          <w:kern w:val="22"/>
        </w:rPr>
        <w:t>interval</w:t>
      </w:r>
      <w:r w:rsidR="00692291" w:rsidRPr="00687B63">
        <w:rPr>
          <w:rFonts w:ascii="Times New Roman" w:hAnsi="Times New Roman"/>
          <w:color w:val="363435"/>
          <w:kern w:val="22"/>
        </w:rPr>
        <w:t xml:space="preserve"> </w:t>
      </w:r>
      <w:r w:rsidRPr="00687B63">
        <w:rPr>
          <w:rFonts w:ascii="Times New Roman" w:hAnsi="Times New Roman"/>
          <w:color w:val="363435"/>
          <w:kern w:val="22"/>
        </w:rPr>
        <w:t>and ratio;</w:t>
      </w:r>
      <w:r w:rsidR="00692291" w:rsidRPr="00687B63">
        <w:rPr>
          <w:rFonts w:ascii="Times New Roman" w:hAnsi="Times New Roman"/>
          <w:color w:val="363435"/>
          <w:kern w:val="22"/>
        </w:rPr>
        <w:t xml:space="preserve"> </w:t>
      </w:r>
      <w:r w:rsidRPr="00687B63">
        <w:rPr>
          <w:rFonts w:ascii="Times New Roman" w:hAnsi="Times New Roman"/>
          <w:color w:val="363435"/>
          <w:kern w:val="22"/>
        </w:rPr>
        <w:t>Criteria</w:t>
      </w:r>
      <w:r w:rsidR="00692291" w:rsidRPr="00687B63">
        <w:rPr>
          <w:rFonts w:ascii="Times New Roman" w:hAnsi="Times New Roman"/>
          <w:color w:val="363435"/>
          <w:kern w:val="22"/>
        </w:rPr>
        <w:t xml:space="preserve"> </w:t>
      </w:r>
      <w:r w:rsidRPr="00687B63">
        <w:rPr>
          <w:rFonts w:ascii="Times New Roman" w:hAnsi="Times New Roman"/>
          <w:color w:val="363435"/>
          <w:kern w:val="22"/>
        </w:rPr>
        <w:t>for choosing</w:t>
      </w:r>
      <w:r w:rsidR="00692291" w:rsidRPr="00687B63">
        <w:rPr>
          <w:rFonts w:ascii="Times New Roman" w:hAnsi="Times New Roman"/>
          <w:color w:val="363435"/>
          <w:kern w:val="22"/>
        </w:rPr>
        <w:t xml:space="preserve"> </w:t>
      </w:r>
      <w:r w:rsidRPr="00687B63">
        <w:rPr>
          <w:rFonts w:ascii="Times New Roman" w:hAnsi="Times New Roman"/>
          <w:color w:val="363435"/>
          <w:kern w:val="22"/>
        </w:rPr>
        <w:t>measurement</w:t>
      </w:r>
      <w:r w:rsidR="00692291" w:rsidRPr="00687B63">
        <w:rPr>
          <w:rFonts w:ascii="Times New Roman" w:hAnsi="Times New Roman"/>
          <w:color w:val="363435"/>
          <w:kern w:val="22"/>
        </w:rPr>
        <w:t xml:space="preserve"> </w:t>
      </w:r>
      <w:r w:rsidRPr="00687B63">
        <w:rPr>
          <w:rFonts w:ascii="Times New Roman" w:hAnsi="Times New Roman"/>
          <w:color w:val="363435"/>
          <w:kern w:val="22"/>
        </w:rPr>
        <w:t>levels</w:t>
      </w:r>
      <w:r w:rsidR="00692291" w:rsidRPr="00687B63">
        <w:rPr>
          <w:rFonts w:ascii="Times New Roman" w:hAnsi="Times New Roman"/>
          <w:color w:val="363435"/>
          <w:kern w:val="22"/>
        </w:rPr>
        <w:t xml:space="preserve"> </w:t>
      </w:r>
      <w:r w:rsidRPr="00687B63">
        <w:rPr>
          <w:rFonts w:ascii="Times New Roman" w:hAnsi="Times New Roman"/>
          <w:color w:val="363435"/>
          <w:kern w:val="22"/>
        </w:rPr>
        <w:t>for variables.</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w:t>
      </w:r>
      <w:r w:rsidR="0089122C" w:rsidRPr="00687B63">
        <w:rPr>
          <w:rFonts w:ascii="Times New Roman" w:hAnsi="Times New Roman"/>
          <w:b/>
          <w:bCs/>
          <w:color w:val="363435"/>
          <w:kern w:val="22"/>
        </w:rPr>
        <w:t>6</w:t>
      </w:r>
      <w:r w:rsidRPr="00687B63">
        <w:rPr>
          <w:rFonts w:ascii="Times New Roman" w:hAnsi="Times New Roman"/>
          <w:b/>
          <w:bCs/>
          <w:color w:val="363435"/>
          <w:kern w:val="22"/>
        </w:rPr>
        <w:t xml:space="preserve">: </w:t>
      </w:r>
      <w:r w:rsidR="00D21E36" w:rsidRPr="00687B63">
        <w:rPr>
          <w:rFonts w:ascii="Times New Roman" w:hAnsi="Times New Roman"/>
          <w:b/>
          <w:bCs/>
          <w:color w:val="363435"/>
          <w:kern w:val="22"/>
        </w:rPr>
        <w:t>Formulating Research Designs, Methods and</w:t>
      </w:r>
      <w:r w:rsidRPr="00687B63">
        <w:rPr>
          <w:rFonts w:ascii="Times New Roman" w:hAnsi="Times New Roman"/>
          <w:b/>
          <w:bCs/>
          <w:color w:val="363435"/>
          <w:kern w:val="22"/>
        </w:rPr>
        <w:t xml:space="preserve"> Tools</w:t>
      </w:r>
    </w:p>
    <w:p w:rsidR="000816C8" w:rsidRPr="00687B63" w:rsidRDefault="000816C8" w:rsidP="00687B63">
      <w:pPr>
        <w:widowControl w:val="0"/>
        <w:autoSpaceDE w:val="0"/>
        <w:autoSpaceDN w:val="0"/>
        <w:adjustRightInd w:val="0"/>
        <w:spacing w:before="120" w:after="120" w:line="360" w:lineRule="auto"/>
        <w:jc w:val="both"/>
        <w:rPr>
          <w:rFonts w:ascii="Times New Roman" w:hAnsi="Times New Roman"/>
          <w:color w:val="363435"/>
          <w:spacing w:val="29"/>
        </w:rPr>
      </w:pPr>
      <w:r w:rsidRPr="00687B63">
        <w:rPr>
          <w:rFonts w:ascii="Times New Roman" w:hAnsi="Times New Roman"/>
          <w:color w:val="363435"/>
          <w:kern w:val="22"/>
        </w:rPr>
        <w:t>Research designs – Definition, purpose and functions; Research Design as Variance Control - MAXMINCON</w:t>
      </w:r>
      <w:r w:rsidR="00692291" w:rsidRPr="00687B63">
        <w:rPr>
          <w:rFonts w:ascii="Times New Roman" w:hAnsi="Times New Roman"/>
          <w:color w:val="363435"/>
          <w:kern w:val="22"/>
        </w:rPr>
        <w:t xml:space="preserve"> </w:t>
      </w:r>
      <w:r w:rsidRPr="00687B63">
        <w:rPr>
          <w:rFonts w:ascii="Times New Roman" w:hAnsi="Times New Roman"/>
          <w:color w:val="363435"/>
          <w:kern w:val="22"/>
        </w:rPr>
        <w:t>Principle; Criteria for selecting a suitable Research Design; Classification</w:t>
      </w:r>
      <w:r w:rsidR="00692291" w:rsidRPr="00687B63">
        <w:rPr>
          <w:rFonts w:ascii="Times New Roman" w:hAnsi="Times New Roman"/>
          <w:color w:val="363435"/>
          <w:kern w:val="22"/>
        </w:rPr>
        <w:t xml:space="preserve"> </w:t>
      </w:r>
      <w:r w:rsidRPr="00687B63">
        <w:rPr>
          <w:rFonts w:ascii="Times New Roman" w:hAnsi="Times New Roman"/>
          <w:color w:val="363435"/>
          <w:kern w:val="22"/>
        </w:rPr>
        <w:t>of research designs: Quantitative</w:t>
      </w:r>
      <w:r w:rsidR="00692291" w:rsidRPr="00687B63">
        <w:rPr>
          <w:rFonts w:ascii="Times New Roman" w:hAnsi="Times New Roman"/>
          <w:color w:val="363435"/>
          <w:kern w:val="22"/>
        </w:rPr>
        <w:t xml:space="preserve"> </w:t>
      </w:r>
      <w:r w:rsidRPr="00687B63">
        <w:rPr>
          <w:rFonts w:ascii="Times New Roman" w:hAnsi="Times New Roman"/>
          <w:color w:val="363435"/>
          <w:kern w:val="22"/>
        </w:rPr>
        <w:t>designs - experimental,</w:t>
      </w:r>
      <w:r w:rsidR="00692291" w:rsidRPr="00687B63">
        <w:rPr>
          <w:rFonts w:ascii="Times New Roman" w:hAnsi="Times New Roman"/>
          <w:color w:val="363435"/>
          <w:kern w:val="22"/>
        </w:rPr>
        <w:t xml:space="preserve"> </w:t>
      </w:r>
      <w:r w:rsidRPr="00687B63">
        <w:rPr>
          <w:rFonts w:ascii="Times New Roman" w:hAnsi="Times New Roman"/>
          <w:color w:val="363435"/>
          <w:kern w:val="22"/>
        </w:rPr>
        <w:t>descriptive, comparative, correlational, survey, ex-post facto and secondary data analysis; Qualitative designs - ethnographic, grounded theory, phenomenological</w:t>
      </w:r>
      <w:r w:rsidR="00692291" w:rsidRPr="00687B63">
        <w:rPr>
          <w:rFonts w:ascii="Times New Roman" w:hAnsi="Times New Roman"/>
          <w:color w:val="363435"/>
          <w:kern w:val="22"/>
        </w:rPr>
        <w:t xml:space="preserve"> </w:t>
      </w:r>
      <w:r w:rsidRPr="00687B63">
        <w:rPr>
          <w:rFonts w:ascii="Times New Roman" w:hAnsi="Times New Roman"/>
          <w:color w:val="363435"/>
          <w:kern w:val="22"/>
        </w:rPr>
        <w:t>and Narrative research; Mixed method designs – Action research design; Translational research;</w:t>
      </w:r>
      <w:r w:rsidR="00692291" w:rsidRPr="00687B63">
        <w:rPr>
          <w:rFonts w:ascii="Times New Roman" w:hAnsi="Times New Roman"/>
          <w:color w:val="363435"/>
          <w:kern w:val="22"/>
        </w:rPr>
        <w:t xml:space="preserve"> </w:t>
      </w:r>
      <w:r w:rsidRPr="00687B63">
        <w:rPr>
          <w:rFonts w:ascii="Times New Roman" w:hAnsi="Times New Roman"/>
          <w:color w:val="363435"/>
          <w:kern w:val="22"/>
        </w:rPr>
        <w:t>Elements</w:t>
      </w:r>
      <w:r w:rsidR="00692291" w:rsidRPr="00687B63">
        <w:rPr>
          <w:rFonts w:ascii="Times New Roman" w:hAnsi="Times New Roman"/>
          <w:color w:val="363435"/>
          <w:kern w:val="22"/>
        </w:rPr>
        <w:t xml:space="preserve"> </w:t>
      </w:r>
      <w:r w:rsidRPr="00687B63">
        <w:rPr>
          <w:rFonts w:ascii="Times New Roman" w:hAnsi="Times New Roman"/>
          <w:color w:val="363435"/>
          <w:kern w:val="22"/>
        </w:rPr>
        <w:t>of research</w:t>
      </w:r>
      <w:r w:rsidR="00692291" w:rsidRPr="00687B63">
        <w:rPr>
          <w:rFonts w:ascii="Times New Roman" w:hAnsi="Times New Roman"/>
          <w:color w:val="363435"/>
          <w:kern w:val="22"/>
        </w:rPr>
        <w:t xml:space="preserve"> </w:t>
      </w:r>
      <w:r w:rsidRPr="00687B63">
        <w:rPr>
          <w:rFonts w:ascii="Times New Roman" w:hAnsi="Times New Roman"/>
          <w:color w:val="363435"/>
          <w:kern w:val="22"/>
        </w:rPr>
        <w:t>design - Research</w:t>
      </w:r>
      <w:r w:rsidR="00692291" w:rsidRPr="00687B63">
        <w:rPr>
          <w:rFonts w:ascii="Times New Roman" w:hAnsi="Times New Roman"/>
          <w:color w:val="363435"/>
          <w:kern w:val="22"/>
        </w:rPr>
        <w:t xml:space="preserve"> </w:t>
      </w:r>
      <w:r w:rsidRPr="00687B63">
        <w:rPr>
          <w:rFonts w:ascii="Times New Roman" w:hAnsi="Times New Roman"/>
          <w:color w:val="363435"/>
          <w:kern w:val="22"/>
        </w:rPr>
        <w:t>strategies,</w:t>
      </w:r>
      <w:r w:rsidR="00692291" w:rsidRPr="00687B63">
        <w:rPr>
          <w:rFonts w:ascii="Times New Roman" w:hAnsi="Times New Roman"/>
          <w:color w:val="363435"/>
          <w:kern w:val="22"/>
        </w:rPr>
        <w:t xml:space="preserve"> </w:t>
      </w:r>
      <w:r w:rsidRPr="00687B63">
        <w:rPr>
          <w:rFonts w:ascii="Times New Roman" w:hAnsi="Times New Roman"/>
          <w:color w:val="363435"/>
          <w:kern w:val="22"/>
        </w:rPr>
        <w:t>Extent</w:t>
      </w:r>
      <w:r w:rsidR="00692291" w:rsidRPr="00687B63">
        <w:rPr>
          <w:rFonts w:ascii="Times New Roman" w:hAnsi="Times New Roman"/>
          <w:color w:val="363435"/>
          <w:kern w:val="22"/>
        </w:rPr>
        <w:t xml:space="preserve"> </w:t>
      </w:r>
      <w:r w:rsidRPr="00687B63">
        <w:rPr>
          <w:rFonts w:ascii="Times New Roman" w:hAnsi="Times New Roman"/>
          <w:color w:val="363435"/>
          <w:kern w:val="22"/>
        </w:rPr>
        <w:t>of researcher interference,</w:t>
      </w:r>
      <w:r w:rsidR="00692291" w:rsidRPr="00687B63">
        <w:rPr>
          <w:rFonts w:ascii="Times New Roman" w:hAnsi="Times New Roman"/>
          <w:color w:val="363435"/>
          <w:kern w:val="22"/>
        </w:rPr>
        <w:t xml:space="preserve"> </w:t>
      </w:r>
      <w:r w:rsidRPr="00687B63">
        <w:rPr>
          <w:rFonts w:ascii="Times New Roman" w:hAnsi="Times New Roman"/>
          <w:color w:val="363435"/>
          <w:kern w:val="22"/>
        </w:rPr>
        <w:t>Study</w:t>
      </w:r>
      <w:r w:rsidR="00692291" w:rsidRPr="00687B63">
        <w:rPr>
          <w:rFonts w:ascii="Times New Roman" w:hAnsi="Times New Roman"/>
          <w:color w:val="363435"/>
          <w:kern w:val="22"/>
        </w:rPr>
        <w:t xml:space="preserve"> </w:t>
      </w:r>
      <w:r w:rsidRPr="00687B63">
        <w:rPr>
          <w:rFonts w:ascii="Times New Roman" w:hAnsi="Times New Roman"/>
          <w:color w:val="363435"/>
          <w:kern w:val="22"/>
        </w:rPr>
        <w:t>setting,</w:t>
      </w:r>
      <w:r w:rsidR="00692291" w:rsidRPr="00687B63">
        <w:rPr>
          <w:rFonts w:ascii="Times New Roman" w:hAnsi="Times New Roman"/>
          <w:color w:val="363435"/>
          <w:kern w:val="22"/>
        </w:rPr>
        <w:t xml:space="preserve"> </w:t>
      </w:r>
      <w:r w:rsidRPr="00687B63">
        <w:rPr>
          <w:rFonts w:ascii="Times New Roman" w:hAnsi="Times New Roman"/>
          <w:color w:val="363435"/>
          <w:kern w:val="22"/>
        </w:rPr>
        <w:t>Unit</w:t>
      </w:r>
      <w:r w:rsidR="00692291" w:rsidRPr="00687B63">
        <w:rPr>
          <w:rFonts w:ascii="Times New Roman" w:hAnsi="Times New Roman"/>
          <w:color w:val="363435"/>
          <w:kern w:val="22"/>
        </w:rPr>
        <w:t xml:space="preserve"> </w:t>
      </w:r>
      <w:r w:rsidRPr="00687B63">
        <w:rPr>
          <w:rFonts w:ascii="Times New Roman" w:hAnsi="Times New Roman"/>
          <w:color w:val="363435"/>
          <w:kern w:val="22"/>
        </w:rPr>
        <w:t>of analysis</w:t>
      </w:r>
      <w:r w:rsidR="00692291" w:rsidRPr="00687B63">
        <w:rPr>
          <w:rFonts w:ascii="Times New Roman" w:hAnsi="Times New Roman"/>
          <w:color w:val="363435"/>
          <w:kern w:val="22"/>
        </w:rPr>
        <w:t xml:space="preserve"> </w:t>
      </w:r>
      <w:r w:rsidRPr="00687B63">
        <w:rPr>
          <w:rFonts w:ascii="Times New Roman" w:hAnsi="Times New Roman"/>
          <w:color w:val="363435"/>
          <w:kern w:val="22"/>
        </w:rPr>
        <w:t>and Time</w:t>
      </w:r>
      <w:r w:rsidR="00692291" w:rsidRPr="00687B63">
        <w:rPr>
          <w:rFonts w:ascii="Times New Roman" w:hAnsi="Times New Roman"/>
          <w:color w:val="363435"/>
          <w:kern w:val="22"/>
        </w:rPr>
        <w:t xml:space="preserve"> </w:t>
      </w:r>
      <w:r w:rsidRPr="00687B63">
        <w:rPr>
          <w:rFonts w:ascii="Times New Roman" w:hAnsi="Times New Roman"/>
          <w:color w:val="363435"/>
          <w:kern w:val="22"/>
        </w:rPr>
        <w:t>horizon.</w:t>
      </w:r>
      <w:r w:rsidR="00692291" w:rsidRPr="00687B63">
        <w:rPr>
          <w:rFonts w:ascii="Times New Roman" w:hAnsi="Times New Roman"/>
          <w:color w:val="363435"/>
          <w:kern w:val="22"/>
        </w:rPr>
        <w:t xml:space="preserve"> </w:t>
      </w:r>
      <w:r w:rsidRPr="00687B63">
        <w:rPr>
          <w:rFonts w:ascii="Times New Roman" w:hAnsi="Times New Roman"/>
          <w:color w:val="363435"/>
          <w:kern w:val="22"/>
        </w:rPr>
        <w:t>Sources</w:t>
      </w:r>
      <w:r w:rsidR="00692291" w:rsidRPr="00687B63">
        <w:rPr>
          <w:rFonts w:ascii="Times New Roman" w:hAnsi="Times New Roman"/>
          <w:color w:val="363435"/>
          <w:kern w:val="22"/>
        </w:rPr>
        <w:t xml:space="preserve"> </w:t>
      </w:r>
      <w:r w:rsidRPr="00687B63">
        <w:rPr>
          <w:rFonts w:ascii="Times New Roman" w:hAnsi="Times New Roman"/>
          <w:color w:val="363435"/>
          <w:kern w:val="22"/>
        </w:rPr>
        <w:t xml:space="preserve">of errors while specifying research designs. Internal and external validity; </w:t>
      </w:r>
      <w:proofErr w:type="gramStart"/>
      <w:r w:rsidRPr="00687B63">
        <w:rPr>
          <w:rFonts w:ascii="Times New Roman" w:hAnsi="Times New Roman"/>
          <w:color w:val="363435"/>
          <w:kern w:val="22"/>
        </w:rPr>
        <w:t>Choosing</w:t>
      </w:r>
      <w:proofErr w:type="gramEnd"/>
      <w:r w:rsidRPr="00687B63">
        <w:rPr>
          <w:rFonts w:ascii="Times New Roman" w:hAnsi="Times New Roman"/>
          <w:color w:val="363435"/>
          <w:kern w:val="22"/>
        </w:rPr>
        <w:t xml:space="preserve"> right research design; Triangulation - Importance in behavioural research, Types of triangulation.</w:t>
      </w:r>
      <w:r w:rsidR="00692291" w:rsidRPr="00687B63">
        <w:rPr>
          <w:rFonts w:ascii="Times New Roman" w:hAnsi="Times New Roman"/>
          <w:color w:val="363435"/>
          <w:kern w:val="22"/>
        </w:rPr>
        <w:t xml:space="preserve"> </w:t>
      </w:r>
      <w:r w:rsidRPr="00687B63">
        <w:rPr>
          <w:rFonts w:ascii="Times New Roman" w:hAnsi="Times New Roman"/>
          <w:color w:val="363435"/>
          <w:kern w:val="22"/>
        </w:rPr>
        <w:t>Research methods: Designing research Instruments – questionnaires, interview</w:t>
      </w:r>
      <w:r w:rsidR="00692291" w:rsidRPr="00687B63">
        <w:rPr>
          <w:rFonts w:ascii="Times New Roman" w:hAnsi="Times New Roman"/>
          <w:color w:val="363435"/>
          <w:kern w:val="22"/>
        </w:rPr>
        <w:t xml:space="preserve"> </w:t>
      </w:r>
      <w:r w:rsidRPr="00687B63">
        <w:rPr>
          <w:rFonts w:ascii="Times New Roman" w:hAnsi="Times New Roman"/>
          <w:color w:val="363435"/>
          <w:kern w:val="22"/>
        </w:rPr>
        <w:t>schedules;</w:t>
      </w:r>
      <w:r w:rsidR="00692291" w:rsidRPr="00687B63">
        <w:rPr>
          <w:rFonts w:ascii="Times New Roman" w:hAnsi="Times New Roman"/>
          <w:color w:val="363435"/>
          <w:kern w:val="22"/>
        </w:rPr>
        <w:t xml:space="preserve"> </w:t>
      </w:r>
      <w:r w:rsidRPr="00687B63">
        <w:rPr>
          <w:rFonts w:ascii="Times New Roman" w:hAnsi="Times New Roman"/>
          <w:color w:val="363435"/>
          <w:kern w:val="22"/>
        </w:rPr>
        <w:t>tests – knowledge</w:t>
      </w:r>
      <w:r w:rsidR="00692291" w:rsidRPr="00687B63">
        <w:rPr>
          <w:rFonts w:ascii="Times New Roman" w:hAnsi="Times New Roman"/>
          <w:color w:val="363435"/>
          <w:kern w:val="22"/>
        </w:rPr>
        <w:t xml:space="preserve"> </w:t>
      </w:r>
      <w:r w:rsidRPr="00687B63">
        <w:rPr>
          <w:rFonts w:ascii="Times New Roman" w:hAnsi="Times New Roman"/>
          <w:color w:val="363435"/>
          <w:kern w:val="22"/>
        </w:rPr>
        <w:t>tests, behaviour</w:t>
      </w:r>
      <w:r w:rsidR="00692291" w:rsidRPr="00687B63">
        <w:rPr>
          <w:rFonts w:ascii="Times New Roman" w:hAnsi="Times New Roman"/>
          <w:color w:val="363435"/>
          <w:kern w:val="22"/>
        </w:rPr>
        <w:t xml:space="preserve"> </w:t>
      </w:r>
      <w:r w:rsidRPr="00687B63">
        <w:rPr>
          <w:rFonts w:ascii="Times New Roman" w:hAnsi="Times New Roman"/>
          <w:color w:val="363435"/>
          <w:kern w:val="22"/>
        </w:rPr>
        <w:t>performance</w:t>
      </w:r>
      <w:r w:rsidR="00692291" w:rsidRPr="00687B63">
        <w:rPr>
          <w:rFonts w:ascii="Times New Roman" w:hAnsi="Times New Roman"/>
          <w:color w:val="363435"/>
          <w:kern w:val="22"/>
        </w:rPr>
        <w:t xml:space="preserve"> </w:t>
      </w:r>
      <w:r w:rsidRPr="00687B63">
        <w:rPr>
          <w:rFonts w:ascii="Times New Roman" w:hAnsi="Times New Roman"/>
          <w:color w:val="363435"/>
          <w:kern w:val="22"/>
        </w:rPr>
        <w:t>tests; scales – scales and indexes</w:t>
      </w:r>
      <w:r w:rsidRPr="00687B63">
        <w:rPr>
          <w:rFonts w:ascii="Times New Roman" w:hAnsi="Times New Roman"/>
          <w:color w:val="363435"/>
          <w:spacing w:val="29"/>
        </w:rPr>
        <w:t xml:space="preserve"> </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w:t>
      </w:r>
      <w:r w:rsidR="0089122C" w:rsidRPr="00687B63">
        <w:rPr>
          <w:rFonts w:ascii="Times New Roman" w:hAnsi="Times New Roman"/>
          <w:b/>
          <w:bCs/>
          <w:color w:val="363435"/>
          <w:kern w:val="22"/>
        </w:rPr>
        <w:t>7</w:t>
      </w:r>
      <w:r w:rsidRPr="00687B63">
        <w:rPr>
          <w:rFonts w:ascii="Times New Roman" w:hAnsi="Times New Roman"/>
          <w:b/>
          <w:bCs/>
          <w:color w:val="363435"/>
          <w:kern w:val="22"/>
        </w:rPr>
        <w:t xml:space="preserve">: </w:t>
      </w:r>
      <w:r w:rsidR="00D21E36" w:rsidRPr="00687B63">
        <w:rPr>
          <w:rFonts w:ascii="Times New Roman" w:hAnsi="Times New Roman"/>
          <w:b/>
          <w:bCs/>
          <w:color w:val="363435"/>
          <w:kern w:val="22"/>
        </w:rPr>
        <w:t>Selecting Sample</w:t>
      </w:r>
    </w:p>
    <w:p w:rsidR="000816C8" w:rsidRPr="00687B63" w:rsidRDefault="000816C8" w:rsidP="00687B63">
      <w:pPr>
        <w:widowControl w:val="0"/>
        <w:autoSpaceDE w:val="0"/>
        <w:autoSpaceDN w:val="0"/>
        <w:adjustRightInd w:val="0"/>
        <w:spacing w:before="120" w:after="120" w:line="360" w:lineRule="auto"/>
        <w:jc w:val="both"/>
        <w:rPr>
          <w:rFonts w:ascii="Times New Roman" w:hAnsi="Times New Roman"/>
          <w:color w:val="363435"/>
          <w:kern w:val="22"/>
        </w:rPr>
      </w:pPr>
      <w:r w:rsidRPr="00687B63">
        <w:rPr>
          <w:rFonts w:ascii="Times New Roman" w:hAnsi="Times New Roman"/>
          <w:color w:val="363435"/>
          <w:kern w:val="22"/>
        </w:rPr>
        <w:t>Sampling - population, element, sample, sampling unit, and subject; Sampling strategies for quantitative and qualitative research; Principles of sampling; Factors affecting the</w:t>
      </w:r>
      <w:r w:rsidR="00692291" w:rsidRPr="00687B63">
        <w:rPr>
          <w:rFonts w:ascii="Times New Roman" w:hAnsi="Times New Roman"/>
          <w:color w:val="363435"/>
          <w:kern w:val="22"/>
        </w:rPr>
        <w:t xml:space="preserve"> </w:t>
      </w:r>
      <w:r w:rsidRPr="00687B63">
        <w:rPr>
          <w:rFonts w:ascii="Times New Roman" w:hAnsi="Times New Roman"/>
          <w:color w:val="363435"/>
          <w:kern w:val="22"/>
        </w:rPr>
        <w:t>inferences drawn from a</w:t>
      </w:r>
      <w:r w:rsidR="00692291" w:rsidRPr="00687B63">
        <w:rPr>
          <w:rFonts w:ascii="Times New Roman" w:hAnsi="Times New Roman"/>
          <w:color w:val="363435"/>
          <w:kern w:val="22"/>
        </w:rPr>
        <w:t xml:space="preserve"> </w:t>
      </w:r>
      <w:r w:rsidRPr="00687B63">
        <w:rPr>
          <w:rFonts w:ascii="Times New Roman" w:hAnsi="Times New Roman"/>
          <w:color w:val="363435"/>
          <w:kern w:val="22"/>
        </w:rPr>
        <w:t xml:space="preserve">sample; Types of sampling, Methods of drawing a random sample, Sampling </w:t>
      </w:r>
      <w:r w:rsidRPr="00687B63">
        <w:rPr>
          <w:rFonts w:ascii="Times New Roman" w:hAnsi="Times New Roman"/>
          <w:color w:val="363435"/>
          <w:kern w:val="22"/>
        </w:rPr>
        <w:lastRenderedPageBreak/>
        <w:t>with or without replacement, Types of sampling - Probability Sampling - Simple random sampling, Cluster sampling, Systematic sampling, Stratified random sampling and Unequal probability Sampling; Non- probability Sampling -</w:t>
      </w:r>
      <w:r w:rsidR="00692291" w:rsidRPr="00687B63">
        <w:rPr>
          <w:rFonts w:ascii="Times New Roman" w:hAnsi="Times New Roman"/>
          <w:color w:val="363435"/>
          <w:kern w:val="22"/>
        </w:rPr>
        <w:t xml:space="preserve"> </w:t>
      </w:r>
      <w:r w:rsidRPr="00687B63">
        <w:rPr>
          <w:rFonts w:ascii="Times New Roman" w:hAnsi="Times New Roman"/>
          <w:color w:val="363435"/>
          <w:kern w:val="22"/>
        </w:rPr>
        <w:t>Reliance of available subjects, Purposive or</w:t>
      </w:r>
      <w:r w:rsidR="00692291" w:rsidRPr="00687B63">
        <w:rPr>
          <w:rFonts w:ascii="Times New Roman" w:hAnsi="Times New Roman"/>
          <w:color w:val="363435"/>
          <w:kern w:val="22"/>
        </w:rPr>
        <w:t xml:space="preserve"> </w:t>
      </w:r>
      <w:r w:rsidRPr="00687B63">
        <w:rPr>
          <w:rFonts w:ascii="Times New Roman" w:hAnsi="Times New Roman"/>
          <w:color w:val="363435"/>
          <w:kern w:val="22"/>
        </w:rPr>
        <w:t xml:space="preserve">judgmental sampling, accidental sampling, expert sampling, Snowball sampling, and Quota sampling; </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w:t>
      </w:r>
      <w:r w:rsidR="0089122C" w:rsidRPr="00687B63">
        <w:rPr>
          <w:rFonts w:ascii="Times New Roman" w:hAnsi="Times New Roman"/>
          <w:b/>
          <w:bCs/>
          <w:color w:val="363435"/>
          <w:kern w:val="22"/>
        </w:rPr>
        <w:t>8</w:t>
      </w:r>
      <w:r w:rsidRPr="00687B63">
        <w:rPr>
          <w:rFonts w:ascii="Times New Roman" w:hAnsi="Times New Roman"/>
          <w:b/>
          <w:bCs/>
          <w:color w:val="363435"/>
          <w:kern w:val="22"/>
        </w:rPr>
        <w:t>: Collecting Data</w:t>
      </w:r>
    </w:p>
    <w:p w:rsidR="000816C8" w:rsidRPr="00687B63" w:rsidRDefault="000816C8" w:rsidP="00687B63">
      <w:pPr>
        <w:widowControl w:val="0"/>
        <w:autoSpaceDE w:val="0"/>
        <w:autoSpaceDN w:val="0"/>
        <w:adjustRightInd w:val="0"/>
        <w:spacing w:before="120" w:after="120" w:line="360" w:lineRule="auto"/>
        <w:jc w:val="both"/>
        <w:rPr>
          <w:rFonts w:ascii="Times New Roman" w:hAnsi="Times New Roman"/>
          <w:color w:val="363435"/>
          <w:kern w:val="22"/>
        </w:rPr>
      </w:pPr>
      <w:r w:rsidRPr="00687B63">
        <w:rPr>
          <w:rFonts w:ascii="Times New Roman" w:hAnsi="Times New Roman"/>
          <w:color w:val="363435"/>
          <w:kern w:val="22"/>
        </w:rPr>
        <w:t>The process of collecting data – Selection, training, supervision, and evaluation of field investigators; Online data collection; Errors and biases during data collection. Testing goodness of measures through item analysis - Reliability and validity; Types of validity – Content validity: Face and content validity, Criterion-related validity: concurrent and predictive validity, Construct validity: convergent, and discriminant validity, factorial validity, and nomological validity; Types of reliability – Test-Retest, Parallel forms, Inter-item consistency reliability, Split-half reliability. Factors affecting the validity and reliability of research instruments,</w:t>
      </w:r>
      <w:r w:rsidR="00692291" w:rsidRPr="00687B63">
        <w:rPr>
          <w:rFonts w:ascii="Times New Roman" w:hAnsi="Times New Roman"/>
          <w:color w:val="363435"/>
          <w:kern w:val="22"/>
        </w:rPr>
        <w:t xml:space="preserve"> </w:t>
      </w:r>
      <w:r w:rsidRPr="00687B63">
        <w:rPr>
          <w:rFonts w:ascii="Times New Roman" w:hAnsi="Times New Roman"/>
          <w:color w:val="363435"/>
          <w:kern w:val="22"/>
        </w:rPr>
        <w:t>Strategies for enhancing validity and reliability of measures. Validity and reliability in qualitative research.</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w:t>
      </w:r>
      <w:r w:rsidR="0089122C" w:rsidRPr="00687B63">
        <w:rPr>
          <w:rFonts w:ascii="Times New Roman" w:hAnsi="Times New Roman"/>
          <w:b/>
          <w:bCs/>
          <w:color w:val="363435"/>
          <w:kern w:val="22"/>
        </w:rPr>
        <w:t>9</w:t>
      </w:r>
      <w:r w:rsidRPr="00687B63">
        <w:rPr>
          <w:rFonts w:ascii="Times New Roman" w:hAnsi="Times New Roman"/>
          <w:b/>
          <w:bCs/>
          <w:color w:val="363435"/>
          <w:kern w:val="22"/>
        </w:rPr>
        <w:t xml:space="preserve">: </w:t>
      </w:r>
      <w:r w:rsidR="00D21E36" w:rsidRPr="00687B63">
        <w:rPr>
          <w:rFonts w:ascii="Times New Roman" w:hAnsi="Times New Roman"/>
          <w:b/>
          <w:bCs/>
          <w:color w:val="363435"/>
          <w:kern w:val="22"/>
        </w:rPr>
        <w:t>Analysing and</w:t>
      </w:r>
      <w:r w:rsidRPr="00687B63">
        <w:rPr>
          <w:rFonts w:ascii="Times New Roman" w:hAnsi="Times New Roman"/>
          <w:b/>
          <w:bCs/>
          <w:color w:val="363435"/>
          <w:kern w:val="22"/>
        </w:rPr>
        <w:t xml:space="preserve"> </w:t>
      </w:r>
      <w:r w:rsidR="00D21E36" w:rsidRPr="00687B63">
        <w:rPr>
          <w:rFonts w:ascii="Times New Roman" w:hAnsi="Times New Roman"/>
          <w:b/>
          <w:bCs/>
          <w:color w:val="363435"/>
          <w:kern w:val="22"/>
        </w:rPr>
        <w:t>Interpreting the</w:t>
      </w:r>
      <w:r w:rsidRPr="00687B63">
        <w:rPr>
          <w:rFonts w:ascii="Times New Roman" w:hAnsi="Times New Roman"/>
          <w:b/>
          <w:bCs/>
          <w:color w:val="363435"/>
          <w:kern w:val="22"/>
        </w:rPr>
        <w:t xml:space="preserve"> Data</w:t>
      </w:r>
    </w:p>
    <w:p w:rsidR="000816C8" w:rsidRPr="00687B63" w:rsidRDefault="000816C8" w:rsidP="00687B63">
      <w:pPr>
        <w:widowControl w:val="0"/>
        <w:autoSpaceDE w:val="0"/>
        <w:autoSpaceDN w:val="0"/>
        <w:adjustRightInd w:val="0"/>
        <w:spacing w:before="120" w:after="120" w:line="360" w:lineRule="auto"/>
        <w:jc w:val="both"/>
        <w:rPr>
          <w:rFonts w:ascii="Times New Roman" w:hAnsi="Times New Roman"/>
          <w:color w:val="363435"/>
          <w:kern w:val="22"/>
        </w:rPr>
      </w:pPr>
      <w:r w:rsidRPr="00687B63">
        <w:rPr>
          <w:rFonts w:ascii="Times New Roman" w:hAnsi="Times New Roman"/>
          <w:color w:val="363435"/>
          <w:kern w:val="22"/>
        </w:rPr>
        <w:t>Data coding,</w:t>
      </w:r>
      <w:r w:rsidR="00692291" w:rsidRPr="00687B63">
        <w:rPr>
          <w:rFonts w:ascii="Times New Roman" w:hAnsi="Times New Roman"/>
          <w:color w:val="363435"/>
          <w:kern w:val="22"/>
        </w:rPr>
        <w:t xml:space="preserve"> </w:t>
      </w:r>
      <w:r w:rsidRPr="00687B63">
        <w:rPr>
          <w:rFonts w:ascii="Times New Roman" w:hAnsi="Times New Roman"/>
          <w:color w:val="363435"/>
          <w:kern w:val="22"/>
        </w:rPr>
        <w:t>exploration</w:t>
      </w:r>
      <w:r w:rsidR="00692291" w:rsidRPr="00687B63">
        <w:rPr>
          <w:rFonts w:ascii="Times New Roman" w:hAnsi="Times New Roman"/>
          <w:color w:val="363435"/>
          <w:kern w:val="22"/>
        </w:rPr>
        <w:t xml:space="preserve"> </w:t>
      </w:r>
      <w:r w:rsidRPr="00687B63">
        <w:rPr>
          <w:rFonts w:ascii="Times New Roman" w:hAnsi="Times New Roman"/>
          <w:color w:val="363435"/>
          <w:kern w:val="22"/>
        </w:rPr>
        <w:t>and editing;</w:t>
      </w:r>
      <w:r w:rsidR="00692291" w:rsidRPr="00687B63">
        <w:rPr>
          <w:rFonts w:ascii="Times New Roman" w:hAnsi="Times New Roman"/>
          <w:color w:val="363435"/>
          <w:kern w:val="22"/>
        </w:rPr>
        <w:t xml:space="preserve"> </w:t>
      </w:r>
      <w:r w:rsidRPr="00687B63">
        <w:rPr>
          <w:rFonts w:ascii="Times New Roman" w:hAnsi="Times New Roman"/>
          <w:color w:val="363435"/>
          <w:kern w:val="22"/>
        </w:rPr>
        <w:t>Methods</w:t>
      </w:r>
      <w:r w:rsidR="00692291" w:rsidRPr="00687B63">
        <w:rPr>
          <w:rFonts w:ascii="Times New Roman" w:hAnsi="Times New Roman"/>
          <w:color w:val="363435"/>
          <w:kern w:val="22"/>
        </w:rPr>
        <w:t xml:space="preserve"> </w:t>
      </w:r>
      <w:r w:rsidRPr="00687B63">
        <w:rPr>
          <w:rFonts w:ascii="Times New Roman" w:hAnsi="Times New Roman"/>
          <w:color w:val="363435"/>
          <w:kern w:val="22"/>
        </w:rPr>
        <w:t>of data processing</w:t>
      </w:r>
      <w:r w:rsidR="00692291" w:rsidRPr="00687B63">
        <w:rPr>
          <w:rFonts w:ascii="Times New Roman" w:hAnsi="Times New Roman"/>
          <w:color w:val="363435"/>
          <w:kern w:val="22"/>
        </w:rPr>
        <w:t xml:space="preserve"> </w:t>
      </w:r>
      <w:r w:rsidRPr="00687B63">
        <w:rPr>
          <w:rFonts w:ascii="Times New Roman" w:hAnsi="Times New Roman"/>
          <w:color w:val="363435"/>
          <w:kern w:val="22"/>
        </w:rPr>
        <w:t>in quantitative and qualitative studies; Quantitative data analysis - parametric and non-parametric statistical</w:t>
      </w:r>
      <w:r w:rsidR="00692291" w:rsidRPr="00687B63">
        <w:rPr>
          <w:rFonts w:ascii="Times New Roman" w:hAnsi="Times New Roman"/>
          <w:color w:val="363435"/>
          <w:kern w:val="22"/>
        </w:rPr>
        <w:t xml:space="preserve"> </w:t>
      </w:r>
      <w:r w:rsidRPr="00687B63">
        <w:rPr>
          <w:rFonts w:ascii="Times New Roman" w:hAnsi="Times New Roman"/>
          <w:color w:val="363435"/>
          <w:kern w:val="22"/>
        </w:rPr>
        <w:t>analyses;</w:t>
      </w:r>
      <w:r w:rsidR="00692291" w:rsidRPr="00687B63">
        <w:rPr>
          <w:rFonts w:ascii="Times New Roman" w:hAnsi="Times New Roman"/>
          <w:color w:val="363435"/>
          <w:kern w:val="22"/>
        </w:rPr>
        <w:t xml:space="preserve"> </w:t>
      </w:r>
      <w:r w:rsidRPr="00687B63">
        <w:rPr>
          <w:rFonts w:ascii="Times New Roman" w:hAnsi="Times New Roman"/>
          <w:color w:val="363435"/>
          <w:kern w:val="22"/>
        </w:rPr>
        <w:t>Parametric</w:t>
      </w:r>
      <w:r w:rsidR="00692291" w:rsidRPr="00687B63">
        <w:rPr>
          <w:rFonts w:ascii="Times New Roman" w:hAnsi="Times New Roman"/>
          <w:color w:val="363435"/>
          <w:kern w:val="22"/>
        </w:rPr>
        <w:t xml:space="preserve"> </w:t>
      </w:r>
      <w:r w:rsidRPr="00687B63">
        <w:rPr>
          <w:rFonts w:ascii="Times New Roman" w:hAnsi="Times New Roman"/>
          <w:color w:val="363435"/>
          <w:kern w:val="22"/>
        </w:rPr>
        <w:t>analysis</w:t>
      </w:r>
      <w:r w:rsidR="00692291" w:rsidRPr="00687B63">
        <w:rPr>
          <w:rFonts w:ascii="Times New Roman" w:hAnsi="Times New Roman"/>
          <w:color w:val="363435"/>
          <w:kern w:val="22"/>
        </w:rPr>
        <w:t xml:space="preserve"> </w:t>
      </w:r>
      <w:r w:rsidRPr="00687B63">
        <w:rPr>
          <w:rFonts w:ascii="Times New Roman" w:hAnsi="Times New Roman"/>
          <w:color w:val="363435"/>
          <w:kern w:val="22"/>
        </w:rPr>
        <w:t>– Descriptive</w:t>
      </w:r>
      <w:r w:rsidR="00692291" w:rsidRPr="00687B63">
        <w:rPr>
          <w:rFonts w:ascii="Times New Roman" w:hAnsi="Times New Roman"/>
          <w:color w:val="363435"/>
          <w:kern w:val="22"/>
        </w:rPr>
        <w:t xml:space="preserve"> </w:t>
      </w:r>
      <w:r w:rsidRPr="00687B63">
        <w:rPr>
          <w:rFonts w:ascii="Times New Roman" w:hAnsi="Times New Roman"/>
          <w:color w:val="363435"/>
          <w:kern w:val="22"/>
        </w:rPr>
        <w:t>and</w:t>
      </w:r>
      <w:r w:rsidR="00692291" w:rsidRPr="00687B63">
        <w:rPr>
          <w:rFonts w:ascii="Times New Roman" w:hAnsi="Times New Roman"/>
          <w:color w:val="363435"/>
          <w:kern w:val="22"/>
        </w:rPr>
        <w:t xml:space="preserve"> </w:t>
      </w:r>
      <w:r w:rsidRPr="00687B63">
        <w:rPr>
          <w:rFonts w:ascii="Times New Roman" w:hAnsi="Times New Roman"/>
          <w:color w:val="363435"/>
          <w:kern w:val="22"/>
        </w:rPr>
        <w:t>inferential</w:t>
      </w:r>
      <w:r w:rsidR="00692291" w:rsidRPr="00687B63">
        <w:rPr>
          <w:rFonts w:ascii="Times New Roman" w:hAnsi="Times New Roman"/>
          <w:color w:val="363435"/>
          <w:kern w:val="22"/>
        </w:rPr>
        <w:t xml:space="preserve"> </w:t>
      </w:r>
      <w:r w:rsidRPr="00687B63">
        <w:rPr>
          <w:rFonts w:ascii="Times New Roman" w:hAnsi="Times New Roman"/>
          <w:color w:val="363435"/>
          <w:kern w:val="22"/>
        </w:rPr>
        <w:t>statistics, Hypothesis</w:t>
      </w:r>
      <w:r w:rsidR="00692291" w:rsidRPr="00687B63">
        <w:rPr>
          <w:rFonts w:ascii="Times New Roman" w:hAnsi="Times New Roman"/>
          <w:color w:val="363435"/>
          <w:kern w:val="22"/>
        </w:rPr>
        <w:t xml:space="preserve"> </w:t>
      </w:r>
      <w:r w:rsidRPr="00687B63">
        <w:rPr>
          <w:rFonts w:ascii="Times New Roman" w:hAnsi="Times New Roman"/>
          <w:color w:val="363435"/>
          <w:kern w:val="22"/>
        </w:rPr>
        <w:t>testing- Type</w:t>
      </w:r>
      <w:r w:rsidR="00692291" w:rsidRPr="00687B63">
        <w:rPr>
          <w:rFonts w:ascii="Times New Roman" w:hAnsi="Times New Roman"/>
          <w:color w:val="363435"/>
          <w:kern w:val="22"/>
        </w:rPr>
        <w:t xml:space="preserve"> </w:t>
      </w:r>
      <w:r w:rsidRPr="00687B63">
        <w:rPr>
          <w:rFonts w:ascii="Times New Roman" w:hAnsi="Times New Roman"/>
          <w:color w:val="363435"/>
          <w:kern w:val="22"/>
        </w:rPr>
        <w:t>I &amp; Type</w:t>
      </w:r>
      <w:r w:rsidR="00692291" w:rsidRPr="00687B63">
        <w:rPr>
          <w:rFonts w:ascii="Times New Roman" w:hAnsi="Times New Roman"/>
          <w:color w:val="363435"/>
          <w:kern w:val="22"/>
        </w:rPr>
        <w:t xml:space="preserve"> </w:t>
      </w:r>
      <w:r w:rsidRPr="00687B63">
        <w:rPr>
          <w:rFonts w:ascii="Times New Roman" w:hAnsi="Times New Roman"/>
          <w:color w:val="363435"/>
          <w:kern w:val="22"/>
        </w:rPr>
        <w:t>II errors.</w:t>
      </w:r>
      <w:r w:rsidR="00692291" w:rsidRPr="00687B63">
        <w:rPr>
          <w:rFonts w:ascii="Times New Roman" w:hAnsi="Times New Roman"/>
          <w:color w:val="363435"/>
          <w:kern w:val="22"/>
        </w:rPr>
        <w:t xml:space="preserve"> </w:t>
      </w:r>
      <w:r w:rsidRPr="00687B63">
        <w:rPr>
          <w:rFonts w:ascii="Times New Roman" w:hAnsi="Times New Roman"/>
          <w:color w:val="363435"/>
          <w:kern w:val="22"/>
        </w:rPr>
        <w:t>Guidelines for choosing appropriate statistical analysis.</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w:t>
      </w:r>
      <w:r w:rsidR="0089122C" w:rsidRPr="00687B63">
        <w:rPr>
          <w:rFonts w:ascii="Times New Roman" w:hAnsi="Times New Roman"/>
          <w:b/>
          <w:bCs/>
          <w:color w:val="363435"/>
          <w:kern w:val="22"/>
        </w:rPr>
        <w:t>10</w:t>
      </w:r>
      <w:r w:rsidRPr="00687B63">
        <w:rPr>
          <w:rFonts w:ascii="Times New Roman" w:hAnsi="Times New Roman"/>
          <w:b/>
          <w:bCs/>
          <w:color w:val="363435"/>
          <w:kern w:val="22"/>
        </w:rPr>
        <w:t xml:space="preserve">: </w:t>
      </w:r>
      <w:r w:rsidR="00D21E36" w:rsidRPr="00687B63">
        <w:rPr>
          <w:rFonts w:ascii="Times New Roman" w:hAnsi="Times New Roman"/>
          <w:b/>
          <w:bCs/>
          <w:color w:val="363435"/>
          <w:kern w:val="22"/>
        </w:rPr>
        <w:t>Reporting and</w:t>
      </w:r>
      <w:r w:rsidRPr="00687B63">
        <w:rPr>
          <w:rFonts w:ascii="Times New Roman" w:hAnsi="Times New Roman"/>
          <w:b/>
          <w:bCs/>
          <w:color w:val="363435"/>
          <w:kern w:val="22"/>
        </w:rPr>
        <w:t xml:space="preserve"> </w:t>
      </w:r>
      <w:r w:rsidR="00D21E36" w:rsidRPr="00687B63">
        <w:rPr>
          <w:rFonts w:ascii="Times New Roman" w:hAnsi="Times New Roman"/>
          <w:b/>
          <w:bCs/>
          <w:color w:val="363435"/>
          <w:kern w:val="22"/>
        </w:rPr>
        <w:t>Evaluating Research</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Writing reports and</w:t>
      </w:r>
      <w:r w:rsidR="008F3775" w:rsidRPr="00687B63">
        <w:rPr>
          <w:rFonts w:ascii="Times New Roman" w:hAnsi="Times New Roman"/>
          <w:color w:val="363435"/>
          <w:kern w:val="22"/>
        </w:rPr>
        <w:t xml:space="preserve"> </w:t>
      </w:r>
      <w:r w:rsidRPr="00687B63">
        <w:rPr>
          <w:rFonts w:ascii="Times New Roman" w:hAnsi="Times New Roman"/>
          <w:color w:val="363435"/>
          <w:kern w:val="22"/>
        </w:rPr>
        <w:t>research publications; Evaluation Methodology</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Practical</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Selecting</w:t>
      </w:r>
      <w:r w:rsidR="008F3775" w:rsidRPr="00687B63">
        <w:rPr>
          <w:rFonts w:ascii="Times New Roman" w:hAnsi="Times New Roman"/>
          <w:color w:val="363435"/>
          <w:kern w:val="22"/>
        </w:rPr>
        <w:t xml:space="preserve"> a research problem and writing problem statement</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Narrowing</w:t>
      </w:r>
      <w:r w:rsidR="008F3775" w:rsidRPr="00687B63">
        <w:rPr>
          <w:rFonts w:ascii="Times New Roman" w:hAnsi="Times New Roman"/>
          <w:color w:val="363435"/>
          <w:kern w:val="22"/>
        </w:rPr>
        <w:t xml:space="preserve"> down research problem to purpose, research questions and objectives</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Choosing</w:t>
      </w:r>
      <w:r w:rsidR="008F3775" w:rsidRPr="00687B63">
        <w:rPr>
          <w:rFonts w:ascii="Times New Roman" w:hAnsi="Times New Roman"/>
          <w:color w:val="363435"/>
          <w:kern w:val="22"/>
        </w:rPr>
        <w:t>, evaluating and reviewing research literature</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lastRenderedPageBreak/>
        <w:t>• Selection</w:t>
      </w:r>
      <w:r w:rsidR="008F3775" w:rsidRPr="00687B63">
        <w:rPr>
          <w:rFonts w:ascii="Times New Roman" w:hAnsi="Times New Roman"/>
          <w:color w:val="363435"/>
          <w:kern w:val="22"/>
        </w:rPr>
        <w:t xml:space="preserve"> of variables through construct </w:t>
      </w:r>
      <w:r w:rsidRPr="00687B63">
        <w:rPr>
          <w:rFonts w:ascii="Times New Roman" w:hAnsi="Times New Roman"/>
          <w:color w:val="363435"/>
          <w:kern w:val="22"/>
        </w:rPr>
        <w:t>conceptualisation and</w:t>
      </w:r>
      <w:r w:rsidR="008F3775" w:rsidRPr="00687B63">
        <w:rPr>
          <w:rFonts w:ascii="Times New Roman" w:hAnsi="Times New Roman"/>
          <w:color w:val="363435"/>
          <w:kern w:val="22"/>
        </w:rPr>
        <w:t xml:space="preserve"> defining variables</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Choosing</w:t>
      </w:r>
      <w:r w:rsidR="008F3775" w:rsidRPr="00687B63">
        <w:rPr>
          <w:rFonts w:ascii="Times New Roman" w:hAnsi="Times New Roman"/>
          <w:color w:val="363435"/>
          <w:kern w:val="22"/>
        </w:rPr>
        <w:t xml:space="preserve"> research design based on research problem</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Choosing</w:t>
      </w:r>
      <w:r w:rsidR="008F3775" w:rsidRPr="00687B63">
        <w:rPr>
          <w:rFonts w:ascii="Times New Roman" w:hAnsi="Times New Roman"/>
          <w:color w:val="363435"/>
          <w:kern w:val="22"/>
        </w:rPr>
        <w:t xml:space="preserve"> right sampling method and estimating sample size</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Developing</w:t>
      </w:r>
      <w:r w:rsidR="008F3775" w:rsidRPr="00687B63">
        <w:rPr>
          <w:rFonts w:ascii="Times New Roman" w:hAnsi="Times New Roman"/>
          <w:color w:val="363435"/>
          <w:kern w:val="22"/>
        </w:rPr>
        <w:t xml:space="preserve"> research methods and tools – questionnaires, interview schedule, check lists and focus group guides</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Writing</w:t>
      </w:r>
      <w:r w:rsidR="008F3775" w:rsidRPr="00687B63">
        <w:rPr>
          <w:rFonts w:ascii="Times New Roman" w:hAnsi="Times New Roman"/>
          <w:color w:val="363435"/>
          <w:kern w:val="22"/>
        </w:rPr>
        <w:t xml:space="preserve"> a research proposal</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Field</w:t>
      </w:r>
      <w:r w:rsidR="008F3775" w:rsidRPr="00687B63">
        <w:rPr>
          <w:rFonts w:ascii="Times New Roman" w:hAnsi="Times New Roman"/>
          <w:color w:val="363435"/>
          <w:kern w:val="22"/>
        </w:rPr>
        <w:t xml:space="preserve"> data collection using research methods and tools</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Testing</w:t>
      </w:r>
      <w:r w:rsidR="008F3775" w:rsidRPr="00687B63">
        <w:rPr>
          <w:rFonts w:ascii="Times New Roman" w:hAnsi="Times New Roman"/>
          <w:color w:val="363435"/>
          <w:kern w:val="22"/>
        </w:rPr>
        <w:t xml:space="preserve"> reliability and validity of research instruments</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Hands</w:t>
      </w:r>
      <w:r w:rsidR="008F3775" w:rsidRPr="00687B63">
        <w:rPr>
          <w:rFonts w:ascii="Times New Roman" w:hAnsi="Times New Roman"/>
          <w:color w:val="363435"/>
          <w:kern w:val="22"/>
        </w:rPr>
        <w:t xml:space="preserve"> on experience in using SPSS for coding, data exploration, editing, analysis and interpretation Formulation of secondary tables based on objectives of research</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Writing</w:t>
      </w:r>
      <w:r w:rsidR="008F3775" w:rsidRPr="00687B63">
        <w:rPr>
          <w:rFonts w:ascii="Times New Roman" w:hAnsi="Times New Roman"/>
          <w:color w:val="363435"/>
          <w:kern w:val="22"/>
        </w:rPr>
        <w:t xml:space="preserve"> report, writing of thesis and research articles</w:t>
      </w:r>
    </w:p>
    <w:p w:rsidR="008F3775" w:rsidRDefault="00D21E36" w:rsidP="00687B63">
      <w:pPr>
        <w:widowControl w:val="0"/>
        <w:autoSpaceDE w:val="0"/>
        <w:autoSpaceDN w:val="0"/>
        <w:adjustRightInd w:val="0"/>
        <w:spacing w:before="120" w:after="120" w:line="360" w:lineRule="auto"/>
        <w:jc w:val="both"/>
        <w:rPr>
          <w:rFonts w:ascii="Times New Roman" w:hAnsi="Times New Roman"/>
          <w:color w:val="363435"/>
          <w:kern w:val="22"/>
        </w:rPr>
      </w:pPr>
      <w:r w:rsidRPr="00687B63">
        <w:rPr>
          <w:rFonts w:ascii="Times New Roman" w:hAnsi="Times New Roman"/>
          <w:color w:val="363435"/>
          <w:kern w:val="22"/>
        </w:rPr>
        <w:t>• Presentation</w:t>
      </w:r>
      <w:r w:rsidR="008F3775" w:rsidRPr="00687B63">
        <w:rPr>
          <w:rFonts w:ascii="Times New Roman" w:hAnsi="Times New Roman"/>
          <w:color w:val="363435"/>
          <w:kern w:val="22"/>
        </w:rPr>
        <w:t xml:space="preserve"> of reports</w:t>
      </w:r>
    </w:p>
    <w:p w:rsidR="008E0095" w:rsidRDefault="008E0095" w:rsidP="008E0095">
      <w:pPr>
        <w:widowControl w:val="0"/>
        <w:autoSpaceDE w:val="0"/>
        <w:autoSpaceDN w:val="0"/>
        <w:adjustRightInd w:val="0"/>
        <w:spacing w:before="120" w:after="120" w:line="360" w:lineRule="auto"/>
        <w:jc w:val="both"/>
        <w:rPr>
          <w:rFonts w:ascii="Times New Roman" w:hAnsi="Times New Roman"/>
          <w:b/>
          <w:color w:val="000000"/>
          <w:kern w:val="22"/>
        </w:rPr>
      </w:pPr>
      <w:r w:rsidRPr="008E0095">
        <w:rPr>
          <w:rFonts w:ascii="Times New Roman" w:hAnsi="Times New Roman"/>
          <w:b/>
          <w:color w:val="000000"/>
          <w:kern w:val="22"/>
        </w:rPr>
        <w:t>Learning outcome</w:t>
      </w:r>
    </w:p>
    <w:p w:rsidR="00CC06C1" w:rsidRPr="008E0095" w:rsidRDefault="00CC06C1" w:rsidP="00CC06C1">
      <w:pPr>
        <w:widowControl w:val="0"/>
        <w:autoSpaceDE w:val="0"/>
        <w:autoSpaceDN w:val="0"/>
        <w:adjustRightInd w:val="0"/>
        <w:spacing w:before="120" w:after="120" w:line="360" w:lineRule="auto"/>
        <w:jc w:val="both"/>
        <w:rPr>
          <w:rFonts w:ascii="Times New Roman" w:hAnsi="Times New Roman"/>
          <w:color w:val="363435"/>
          <w:kern w:val="22"/>
        </w:rPr>
      </w:pPr>
      <w:r w:rsidRPr="008E0095">
        <w:rPr>
          <w:rFonts w:ascii="Times New Roman" w:hAnsi="Times New Roman"/>
          <w:color w:val="363435"/>
          <w:kern w:val="22"/>
        </w:rPr>
        <w:t>After successful completion of this course, the students are expected to be able to:</w:t>
      </w:r>
    </w:p>
    <w:p w:rsidR="008E0095" w:rsidRPr="008E0095" w:rsidRDefault="008E0095" w:rsidP="008E0095">
      <w:pPr>
        <w:pStyle w:val="ListParagraph"/>
        <w:widowControl w:val="0"/>
        <w:numPr>
          <w:ilvl w:val="0"/>
          <w:numId w:val="6"/>
        </w:numPr>
        <w:autoSpaceDE w:val="0"/>
        <w:autoSpaceDN w:val="0"/>
        <w:adjustRightInd w:val="0"/>
        <w:spacing w:before="120" w:after="120" w:line="360" w:lineRule="auto"/>
        <w:ind w:left="284" w:hanging="284"/>
        <w:jc w:val="both"/>
        <w:rPr>
          <w:rFonts w:ascii="Times New Roman" w:hAnsi="Times New Roman"/>
          <w:color w:val="000000"/>
          <w:kern w:val="22"/>
        </w:rPr>
      </w:pPr>
      <w:r w:rsidRPr="008E0095">
        <w:rPr>
          <w:rFonts w:ascii="Times New Roman" w:hAnsi="Times New Roman"/>
          <w:color w:val="000000"/>
          <w:kern w:val="22"/>
        </w:rPr>
        <w:t>Understand the concepts, paradigms, approaches and strategies of behavioural research</w:t>
      </w:r>
    </w:p>
    <w:p w:rsidR="008E0095" w:rsidRPr="008E0095" w:rsidRDefault="008E0095" w:rsidP="008E0095">
      <w:pPr>
        <w:pStyle w:val="ListParagraph"/>
        <w:widowControl w:val="0"/>
        <w:numPr>
          <w:ilvl w:val="0"/>
          <w:numId w:val="6"/>
        </w:numPr>
        <w:autoSpaceDE w:val="0"/>
        <w:autoSpaceDN w:val="0"/>
        <w:adjustRightInd w:val="0"/>
        <w:spacing w:before="120" w:after="120" w:line="360" w:lineRule="auto"/>
        <w:ind w:left="284" w:hanging="284"/>
        <w:jc w:val="both"/>
        <w:rPr>
          <w:rFonts w:ascii="Times New Roman" w:hAnsi="Times New Roman"/>
          <w:color w:val="000000"/>
          <w:kern w:val="22"/>
        </w:rPr>
      </w:pPr>
      <w:r w:rsidRPr="008E0095">
        <w:rPr>
          <w:rFonts w:ascii="Times New Roman" w:hAnsi="Times New Roman"/>
          <w:color w:val="000000"/>
          <w:kern w:val="22"/>
        </w:rPr>
        <w:t>Enable to choose research design, methods and tools suitable for the research problem</w:t>
      </w:r>
    </w:p>
    <w:p w:rsidR="008E0095" w:rsidRPr="008E0095" w:rsidRDefault="008E0095" w:rsidP="008E0095">
      <w:pPr>
        <w:pStyle w:val="ListParagraph"/>
        <w:widowControl w:val="0"/>
        <w:numPr>
          <w:ilvl w:val="0"/>
          <w:numId w:val="6"/>
        </w:numPr>
        <w:autoSpaceDE w:val="0"/>
        <w:autoSpaceDN w:val="0"/>
        <w:adjustRightInd w:val="0"/>
        <w:spacing w:before="120" w:after="120" w:line="360" w:lineRule="auto"/>
        <w:ind w:left="284" w:hanging="284"/>
        <w:jc w:val="both"/>
        <w:rPr>
          <w:rFonts w:ascii="Times New Roman" w:hAnsi="Times New Roman"/>
          <w:color w:val="000000"/>
          <w:kern w:val="22"/>
        </w:rPr>
      </w:pPr>
      <w:r w:rsidRPr="008E0095">
        <w:rPr>
          <w:rFonts w:ascii="Times New Roman" w:hAnsi="Times New Roman"/>
          <w:color w:val="000000"/>
          <w:kern w:val="22"/>
        </w:rPr>
        <w:t>Design research instruments skilfully and conduct research in an objective and unbiased way</w:t>
      </w:r>
    </w:p>
    <w:p w:rsidR="008E0095" w:rsidRPr="008E0095" w:rsidRDefault="008E0095" w:rsidP="008E0095">
      <w:pPr>
        <w:pStyle w:val="ListParagraph"/>
        <w:widowControl w:val="0"/>
        <w:numPr>
          <w:ilvl w:val="0"/>
          <w:numId w:val="6"/>
        </w:numPr>
        <w:autoSpaceDE w:val="0"/>
        <w:autoSpaceDN w:val="0"/>
        <w:adjustRightInd w:val="0"/>
        <w:spacing w:before="120" w:after="120" w:line="360" w:lineRule="auto"/>
        <w:ind w:left="284" w:hanging="284"/>
        <w:jc w:val="both"/>
        <w:rPr>
          <w:rFonts w:ascii="Times New Roman" w:hAnsi="Times New Roman"/>
          <w:color w:val="000000"/>
          <w:kern w:val="22"/>
        </w:rPr>
      </w:pPr>
      <w:r w:rsidRPr="008E0095">
        <w:rPr>
          <w:rFonts w:ascii="Times New Roman" w:hAnsi="Times New Roman"/>
          <w:color w:val="000000"/>
          <w:kern w:val="22"/>
        </w:rPr>
        <w:t>Analyse the data through appropriate analytical methods and tools and derive meaningful interpretations</w:t>
      </w:r>
    </w:p>
    <w:p w:rsidR="00644EC4" w:rsidRDefault="00644EC4">
      <w:pPr>
        <w:spacing w:after="0" w:line="240" w:lineRule="auto"/>
        <w:rPr>
          <w:rFonts w:ascii="Times New Roman" w:hAnsi="Times New Roman"/>
          <w:b/>
          <w:bCs/>
          <w:color w:val="363435"/>
          <w:kern w:val="22"/>
        </w:rPr>
      </w:pPr>
      <w:r>
        <w:rPr>
          <w:rFonts w:ascii="Times New Roman" w:hAnsi="Times New Roman"/>
          <w:b/>
          <w:bCs/>
          <w:color w:val="363435"/>
          <w:kern w:val="22"/>
        </w:rPr>
        <w:br w:type="page"/>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lastRenderedPageBreak/>
        <w:t>I. Course Title:</w:t>
      </w:r>
      <w:r w:rsidR="00692291" w:rsidRPr="00687B63">
        <w:rPr>
          <w:rFonts w:ascii="Times New Roman" w:hAnsi="Times New Roman"/>
          <w:b/>
          <w:bCs/>
          <w:color w:val="363435"/>
          <w:kern w:val="22"/>
        </w:rPr>
        <w:t xml:space="preserve"> </w:t>
      </w:r>
      <w:r w:rsidRPr="00687B63">
        <w:rPr>
          <w:rFonts w:ascii="Times New Roman" w:hAnsi="Times New Roman"/>
          <w:b/>
          <w:bCs/>
          <w:color w:val="363435"/>
          <w:kern w:val="22"/>
        </w:rPr>
        <w:t>Capacity Development</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II. Course Code:</w:t>
      </w:r>
      <w:r w:rsidR="00692291" w:rsidRPr="00687B63">
        <w:rPr>
          <w:rFonts w:ascii="Times New Roman" w:hAnsi="Times New Roman"/>
          <w:b/>
          <w:bCs/>
          <w:color w:val="363435"/>
          <w:kern w:val="22"/>
        </w:rPr>
        <w:t xml:space="preserve"> </w:t>
      </w:r>
      <w:r w:rsidRPr="00687B63">
        <w:rPr>
          <w:rFonts w:ascii="Times New Roman" w:hAnsi="Times New Roman"/>
          <w:b/>
          <w:bCs/>
          <w:color w:val="363435"/>
          <w:kern w:val="22"/>
        </w:rPr>
        <w:t>EXT 505</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III. Credit Hours</w:t>
      </w:r>
      <w:r w:rsidR="00BC2FBD" w:rsidRPr="00687B63">
        <w:rPr>
          <w:rFonts w:ascii="Times New Roman" w:hAnsi="Times New Roman"/>
          <w:b/>
          <w:bCs/>
          <w:color w:val="363435"/>
          <w:kern w:val="22"/>
        </w:rPr>
        <w:t>:</w:t>
      </w:r>
      <w:r w:rsidR="00692291" w:rsidRPr="00687B63">
        <w:rPr>
          <w:rFonts w:ascii="Times New Roman" w:hAnsi="Times New Roman"/>
          <w:b/>
          <w:bCs/>
          <w:color w:val="363435"/>
          <w:kern w:val="22"/>
        </w:rPr>
        <w:t xml:space="preserve"> </w:t>
      </w:r>
      <w:r w:rsidRPr="00687B63">
        <w:rPr>
          <w:rFonts w:ascii="Times New Roman" w:hAnsi="Times New Roman"/>
          <w:b/>
          <w:bCs/>
          <w:color w:val="363435"/>
          <w:kern w:val="22"/>
        </w:rPr>
        <w:t>2+1</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Theory</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1: </w:t>
      </w:r>
      <w:r w:rsidR="00D21E36" w:rsidRPr="00687B63">
        <w:rPr>
          <w:rFonts w:ascii="Times New Roman" w:hAnsi="Times New Roman"/>
          <w:b/>
          <w:bCs/>
          <w:color w:val="363435"/>
          <w:kern w:val="22"/>
        </w:rPr>
        <w:t>Capacity Development</w:t>
      </w:r>
      <w:r w:rsidRPr="00687B63">
        <w:rPr>
          <w:rFonts w:ascii="Times New Roman" w:hAnsi="Times New Roman"/>
          <w:b/>
          <w:bCs/>
          <w:color w:val="363435"/>
          <w:kern w:val="22"/>
        </w:rPr>
        <w:t>–An Overview</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xml:space="preserve">Training, capacity building, capacity development and HRD-Meaning and differences; Need and principles of capacity development; Types and levels of capacities - Institutional capacities, Organisational, Individual capacities. Types of capacity building - Based on structure, Based </w:t>
      </w:r>
      <w:r w:rsidR="00D21E36" w:rsidRPr="00687B63">
        <w:rPr>
          <w:rFonts w:ascii="Times New Roman" w:hAnsi="Times New Roman"/>
          <w:color w:val="363435"/>
          <w:kern w:val="22"/>
        </w:rPr>
        <w:t>on context</w:t>
      </w:r>
      <w:r w:rsidR="00D06D02" w:rsidRPr="00687B63">
        <w:rPr>
          <w:rFonts w:ascii="Times New Roman" w:hAnsi="Times New Roman"/>
          <w:color w:val="363435"/>
          <w:kern w:val="22"/>
        </w:rPr>
        <w:t xml:space="preserve">, </w:t>
      </w:r>
      <w:r w:rsidRPr="00687B63">
        <w:rPr>
          <w:rFonts w:ascii="Times New Roman" w:hAnsi="Times New Roman"/>
          <w:color w:val="363435"/>
          <w:kern w:val="22"/>
        </w:rPr>
        <w:t>and other categories</w:t>
      </w:r>
      <w:r w:rsidR="00D06D02" w:rsidRPr="00687B63">
        <w:rPr>
          <w:rFonts w:ascii="Times New Roman" w:hAnsi="Times New Roman"/>
          <w:color w:val="363435"/>
          <w:kern w:val="22"/>
        </w:rPr>
        <w:t xml:space="preserve">. </w:t>
      </w:r>
      <w:r w:rsidRPr="00687B63">
        <w:rPr>
          <w:rFonts w:ascii="Times New Roman" w:hAnsi="Times New Roman"/>
          <w:color w:val="363435"/>
          <w:kern w:val="22"/>
        </w:rPr>
        <w:t>Components of capacity development; Capacity development cycle.</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Unit 2: Capacity Development- Approaches and Strategies</w:t>
      </w:r>
    </w:p>
    <w:p w:rsidR="00D06D02" w:rsidRPr="00687B63" w:rsidRDefault="008F3775" w:rsidP="00687B63">
      <w:pPr>
        <w:widowControl w:val="0"/>
        <w:autoSpaceDE w:val="0"/>
        <w:autoSpaceDN w:val="0"/>
        <w:adjustRightInd w:val="0"/>
        <w:spacing w:before="120" w:after="120" w:line="360" w:lineRule="auto"/>
        <w:jc w:val="both"/>
        <w:rPr>
          <w:rFonts w:ascii="Times New Roman" w:hAnsi="Times New Roman"/>
          <w:color w:val="363435"/>
          <w:kern w:val="22"/>
        </w:rPr>
      </w:pPr>
      <w:r w:rsidRPr="00687B63">
        <w:rPr>
          <w:rFonts w:ascii="Times New Roman" w:hAnsi="Times New Roman"/>
          <w:color w:val="363435"/>
          <w:kern w:val="22"/>
        </w:rPr>
        <w:t>Capacity Development Dilemma- Theory versus Practice, Trainee versus Task, Structured versus Unstructured, Generic and Specific; Approaches in</w:t>
      </w:r>
      <w:r w:rsidR="00692291" w:rsidRPr="00687B63">
        <w:rPr>
          <w:rFonts w:ascii="Times New Roman" w:hAnsi="Times New Roman"/>
          <w:color w:val="363435"/>
          <w:kern w:val="22"/>
        </w:rPr>
        <w:t xml:space="preserve"> </w:t>
      </w:r>
      <w:r w:rsidRPr="00687B63">
        <w:rPr>
          <w:rFonts w:ascii="Times New Roman" w:hAnsi="Times New Roman"/>
          <w:color w:val="363435"/>
          <w:kern w:val="22"/>
        </w:rPr>
        <w:t xml:space="preserve">Capacity Development -Informative approach, Participatory approach, Experimental approach/ Experiential, Performance based approach; Capacity Development Strategies </w:t>
      </w:r>
    </w:p>
    <w:p w:rsidR="00D06D02" w:rsidRPr="00687B63" w:rsidRDefault="008F3775" w:rsidP="00687B63">
      <w:pPr>
        <w:widowControl w:val="0"/>
        <w:autoSpaceDE w:val="0"/>
        <w:autoSpaceDN w:val="0"/>
        <w:adjustRightInd w:val="0"/>
        <w:spacing w:before="120" w:after="120" w:line="360" w:lineRule="auto"/>
        <w:jc w:val="both"/>
        <w:rPr>
          <w:rFonts w:ascii="Times New Roman" w:hAnsi="Times New Roman"/>
          <w:b/>
          <w:bCs/>
          <w:color w:val="363435"/>
          <w:kern w:val="22"/>
        </w:rPr>
      </w:pPr>
      <w:r w:rsidRPr="00687B63">
        <w:rPr>
          <w:rFonts w:ascii="Times New Roman" w:hAnsi="Times New Roman"/>
          <w:b/>
          <w:bCs/>
          <w:color w:val="363435"/>
          <w:kern w:val="22"/>
        </w:rPr>
        <w:t xml:space="preserve">Unit 3: </w:t>
      </w:r>
      <w:r w:rsidR="00D21E36" w:rsidRPr="00687B63">
        <w:rPr>
          <w:rFonts w:ascii="Times New Roman" w:hAnsi="Times New Roman"/>
          <w:b/>
          <w:bCs/>
          <w:color w:val="363435"/>
          <w:kern w:val="22"/>
        </w:rPr>
        <w:t>Planning and</w:t>
      </w:r>
      <w:r w:rsidRPr="00687B63">
        <w:rPr>
          <w:rFonts w:ascii="Times New Roman" w:hAnsi="Times New Roman"/>
          <w:b/>
          <w:bCs/>
          <w:color w:val="363435"/>
          <w:kern w:val="22"/>
        </w:rPr>
        <w:t xml:space="preserve"> </w:t>
      </w:r>
      <w:r w:rsidR="00D21E36" w:rsidRPr="00687B63">
        <w:rPr>
          <w:rFonts w:ascii="Times New Roman" w:hAnsi="Times New Roman"/>
          <w:b/>
          <w:bCs/>
          <w:color w:val="363435"/>
          <w:kern w:val="22"/>
        </w:rPr>
        <w:t>Organization of</w:t>
      </w:r>
      <w:r w:rsidRPr="00687B63">
        <w:rPr>
          <w:rFonts w:ascii="Times New Roman" w:hAnsi="Times New Roman"/>
          <w:b/>
          <w:bCs/>
          <w:color w:val="363435"/>
          <w:kern w:val="22"/>
        </w:rPr>
        <w:t xml:space="preserve"> Capacity </w:t>
      </w:r>
      <w:r w:rsidR="00D21E36" w:rsidRPr="00687B63">
        <w:rPr>
          <w:rFonts w:ascii="Times New Roman" w:hAnsi="Times New Roman"/>
          <w:b/>
          <w:bCs/>
          <w:color w:val="363435"/>
          <w:kern w:val="22"/>
        </w:rPr>
        <w:t>Development Programmes</w:t>
      </w:r>
      <w:r w:rsidRPr="00687B63">
        <w:rPr>
          <w:rFonts w:ascii="Times New Roman" w:hAnsi="Times New Roman"/>
          <w:b/>
          <w:bCs/>
          <w:color w:val="363435"/>
          <w:kern w:val="22"/>
        </w:rPr>
        <w:t xml:space="preserve"> </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Steps in Designing and Planning of Capacity Development; Organising capacity development programme; Operational arrangements</w:t>
      </w:r>
      <w:r w:rsidR="00692291" w:rsidRPr="00687B63">
        <w:rPr>
          <w:rFonts w:ascii="Times New Roman" w:hAnsi="Times New Roman"/>
          <w:color w:val="363435"/>
          <w:kern w:val="22"/>
        </w:rPr>
        <w:t xml:space="preserve"> </w:t>
      </w:r>
      <w:r w:rsidRPr="00687B63">
        <w:rPr>
          <w:rFonts w:ascii="Times New Roman" w:hAnsi="Times New Roman"/>
          <w:color w:val="363435"/>
          <w:kern w:val="22"/>
        </w:rPr>
        <w:t>at different</w:t>
      </w:r>
      <w:r w:rsidR="00692291" w:rsidRPr="00687B63">
        <w:rPr>
          <w:rFonts w:ascii="Times New Roman" w:hAnsi="Times New Roman"/>
          <w:color w:val="363435"/>
          <w:kern w:val="22"/>
        </w:rPr>
        <w:t xml:space="preserve"> </w:t>
      </w:r>
      <w:r w:rsidRPr="00687B63">
        <w:rPr>
          <w:rFonts w:ascii="Times New Roman" w:hAnsi="Times New Roman"/>
          <w:color w:val="363435"/>
          <w:kern w:val="22"/>
        </w:rPr>
        <w:t>stages; Stakeholders’</w:t>
      </w:r>
      <w:r w:rsidR="00692291" w:rsidRPr="00687B63">
        <w:rPr>
          <w:rFonts w:ascii="Times New Roman" w:hAnsi="Times New Roman"/>
          <w:color w:val="363435"/>
          <w:kern w:val="22"/>
        </w:rPr>
        <w:t xml:space="preserve"> </w:t>
      </w:r>
      <w:r w:rsidRPr="00687B63">
        <w:rPr>
          <w:rFonts w:ascii="Times New Roman" w:hAnsi="Times New Roman"/>
          <w:color w:val="363435"/>
          <w:kern w:val="22"/>
        </w:rPr>
        <w:t>responsibilities.</w:t>
      </w:r>
    </w:p>
    <w:p w:rsidR="00D06D02" w:rsidRPr="00687B63" w:rsidRDefault="008F3775" w:rsidP="00687B63">
      <w:pPr>
        <w:widowControl w:val="0"/>
        <w:autoSpaceDE w:val="0"/>
        <w:autoSpaceDN w:val="0"/>
        <w:adjustRightInd w:val="0"/>
        <w:spacing w:before="120" w:after="120" w:line="360" w:lineRule="auto"/>
        <w:jc w:val="both"/>
        <w:rPr>
          <w:rFonts w:ascii="Times New Roman" w:hAnsi="Times New Roman"/>
          <w:b/>
          <w:bCs/>
          <w:color w:val="363435"/>
          <w:kern w:val="22"/>
        </w:rPr>
      </w:pPr>
      <w:r w:rsidRPr="00687B63">
        <w:rPr>
          <w:rFonts w:ascii="Times New Roman" w:hAnsi="Times New Roman"/>
          <w:b/>
          <w:bCs/>
          <w:color w:val="363435"/>
          <w:kern w:val="22"/>
        </w:rPr>
        <w:t xml:space="preserve">Unit </w:t>
      </w:r>
      <w:r w:rsidR="0089122C" w:rsidRPr="00687B63">
        <w:rPr>
          <w:rFonts w:ascii="Times New Roman" w:hAnsi="Times New Roman"/>
          <w:b/>
          <w:bCs/>
          <w:color w:val="363435"/>
          <w:kern w:val="22"/>
        </w:rPr>
        <w:t>4</w:t>
      </w:r>
      <w:r w:rsidRPr="00687B63">
        <w:rPr>
          <w:rFonts w:ascii="Times New Roman" w:hAnsi="Times New Roman"/>
          <w:b/>
          <w:bCs/>
          <w:color w:val="363435"/>
          <w:kern w:val="22"/>
        </w:rPr>
        <w:t xml:space="preserve">: </w:t>
      </w:r>
      <w:r w:rsidR="00692291" w:rsidRPr="00687B63">
        <w:rPr>
          <w:rFonts w:ascii="Times New Roman" w:hAnsi="Times New Roman"/>
          <w:b/>
          <w:bCs/>
          <w:color w:val="363435"/>
          <w:kern w:val="22"/>
        </w:rPr>
        <w:t>Planning and</w:t>
      </w:r>
      <w:r w:rsidRPr="00687B63">
        <w:rPr>
          <w:rFonts w:ascii="Times New Roman" w:hAnsi="Times New Roman"/>
          <w:b/>
          <w:bCs/>
          <w:color w:val="363435"/>
          <w:kern w:val="22"/>
        </w:rPr>
        <w:t xml:space="preserve"> </w:t>
      </w:r>
      <w:r w:rsidR="00692291" w:rsidRPr="00687B63">
        <w:rPr>
          <w:rFonts w:ascii="Times New Roman" w:hAnsi="Times New Roman"/>
          <w:b/>
          <w:bCs/>
          <w:color w:val="363435"/>
          <w:kern w:val="22"/>
        </w:rPr>
        <w:t>Organization of</w:t>
      </w:r>
      <w:r w:rsidRPr="00687B63">
        <w:rPr>
          <w:rFonts w:ascii="Times New Roman" w:hAnsi="Times New Roman"/>
          <w:b/>
          <w:bCs/>
          <w:color w:val="363435"/>
          <w:kern w:val="22"/>
        </w:rPr>
        <w:t xml:space="preserve"> Capacity Development</w:t>
      </w:r>
      <w:r w:rsidR="00692291" w:rsidRPr="00687B63">
        <w:rPr>
          <w:rFonts w:ascii="Times New Roman" w:hAnsi="Times New Roman"/>
          <w:b/>
          <w:bCs/>
          <w:color w:val="363435"/>
          <w:kern w:val="22"/>
        </w:rPr>
        <w:t xml:space="preserve"> </w:t>
      </w:r>
      <w:r w:rsidRPr="00687B63">
        <w:rPr>
          <w:rFonts w:ascii="Times New Roman" w:hAnsi="Times New Roman"/>
          <w:b/>
          <w:bCs/>
          <w:color w:val="363435"/>
          <w:kern w:val="22"/>
        </w:rPr>
        <w:t xml:space="preserve">Programmes </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Concept of Need Assessment;</w:t>
      </w:r>
      <w:r w:rsidR="00692291" w:rsidRPr="00687B63">
        <w:rPr>
          <w:rFonts w:ascii="Times New Roman" w:hAnsi="Times New Roman"/>
          <w:color w:val="363435"/>
          <w:kern w:val="22"/>
        </w:rPr>
        <w:t xml:space="preserve"> </w:t>
      </w:r>
      <w:r w:rsidRPr="00687B63">
        <w:rPr>
          <w:rFonts w:ascii="Times New Roman" w:hAnsi="Times New Roman"/>
          <w:color w:val="363435"/>
          <w:kern w:val="22"/>
        </w:rPr>
        <w:t>Approaches</w:t>
      </w:r>
      <w:r w:rsidR="00692291" w:rsidRPr="00687B63">
        <w:rPr>
          <w:rFonts w:ascii="Times New Roman" w:hAnsi="Times New Roman"/>
          <w:color w:val="363435"/>
          <w:kern w:val="22"/>
        </w:rPr>
        <w:t xml:space="preserve"> </w:t>
      </w:r>
      <w:r w:rsidRPr="00687B63">
        <w:rPr>
          <w:rFonts w:ascii="Times New Roman" w:hAnsi="Times New Roman"/>
          <w:color w:val="363435"/>
          <w:kern w:val="22"/>
        </w:rPr>
        <w:t>in Need Analysis- Performance</w:t>
      </w:r>
      <w:r w:rsidR="00692291" w:rsidRPr="00687B63">
        <w:rPr>
          <w:rFonts w:ascii="Times New Roman" w:hAnsi="Times New Roman"/>
          <w:color w:val="363435"/>
          <w:kern w:val="22"/>
        </w:rPr>
        <w:t xml:space="preserve"> </w:t>
      </w:r>
      <w:r w:rsidRPr="00687B63">
        <w:rPr>
          <w:rFonts w:ascii="Times New Roman" w:hAnsi="Times New Roman"/>
          <w:color w:val="363435"/>
          <w:kern w:val="22"/>
        </w:rPr>
        <w:t>Analysis, Task</w:t>
      </w:r>
      <w:r w:rsidR="00692291" w:rsidRPr="00687B63">
        <w:rPr>
          <w:rFonts w:ascii="Times New Roman" w:hAnsi="Times New Roman"/>
          <w:color w:val="363435"/>
          <w:kern w:val="22"/>
        </w:rPr>
        <w:t xml:space="preserve"> </w:t>
      </w:r>
      <w:r w:rsidRPr="00687B63">
        <w:rPr>
          <w:rFonts w:ascii="Times New Roman" w:hAnsi="Times New Roman"/>
          <w:color w:val="363435"/>
          <w:kern w:val="22"/>
        </w:rPr>
        <w:t>Analysis,</w:t>
      </w:r>
      <w:r w:rsidR="00692291" w:rsidRPr="00687B63">
        <w:rPr>
          <w:rFonts w:ascii="Times New Roman" w:hAnsi="Times New Roman"/>
          <w:color w:val="363435"/>
          <w:kern w:val="22"/>
        </w:rPr>
        <w:t xml:space="preserve"> </w:t>
      </w:r>
      <w:r w:rsidRPr="00687B63">
        <w:rPr>
          <w:rFonts w:ascii="Times New Roman" w:hAnsi="Times New Roman"/>
          <w:color w:val="363435"/>
          <w:kern w:val="22"/>
        </w:rPr>
        <w:t>Competency</w:t>
      </w:r>
      <w:r w:rsidR="00692291" w:rsidRPr="00687B63">
        <w:rPr>
          <w:rFonts w:ascii="Times New Roman" w:hAnsi="Times New Roman"/>
          <w:color w:val="363435"/>
          <w:kern w:val="22"/>
        </w:rPr>
        <w:t xml:space="preserve"> </w:t>
      </w:r>
      <w:r w:rsidRPr="00687B63">
        <w:rPr>
          <w:rFonts w:ascii="Times New Roman" w:hAnsi="Times New Roman"/>
          <w:color w:val="363435"/>
          <w:kern w:val="22"/>
        </w:rPr>
        <w:t>Study;</w:t>
      </w:r>
      <w:r w:rsidR="00692291" w:rsidRPr="00687B63">
        <w:rPr>
          <w:rFonts w:ascii="Times New Roman" w:hAnsi="Times New Roman"/>
          <w:color w:val="363435"/>
          <w:kern w:val="22"/>
        </w:rPr>
        <w:t xml:space="preserve"> </w:t>
      </w:r>
      <w:r w:rsidRPr="00687B63">
        <w:rPr>
          <w:rFonts w:ascii="Times New Roman" w:hAnsi="Times New Roman"/>
          <w:color w:val="363435"/>
          <w:kern w:val="22"/>
        </w:rPr>
        <w:t>Needs</w:t>
      </w:r>
      <w:r w:rsidR="00692291" w:rsidRPr="00687B63">
        <w:rPr>
          <w:rFonts w:ascii="Times New Roman" w:hAnsi="Times New Roman"/>
          <w:color w:val="363435"/>
          <w:kern w:val="22"/>
        </w:rPr>
        <w:t xml:space="preserve"> </w:t>
      </w:r>
      <w:r w:rsidRPr="00687B63">
        <w:rPr>
          <w:rFonts w:ascii="Times New Roman" w:hAnsi="Times New Roman"/>
          <w:color w:val="363435"/>
          <w:kern w:val="22"/>
        </w:rPr>
        <w:t>Survey.</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w:t>
      </w:r>
      <w:r w:rsidR="0089122C" w:rsidRPr="00687B63">
        <w:rPr>
          <w:rFonts w:ascii="Times New Roman" w:hAnsi="Times New Roman"/>
          <w:b/>
          <w:bCs/>
          <w:color w:val="363435"/>
          <w:kern w:val="22"/>
        </w:rPr>
        <w:t>5</w:t>
      </w:r>
      <w:r w:rsidRPr="00687B63">
        <w:rPr>
          <w:rFonts w:ascii="Times New Roman" w:hAnsi="Times New Roman"/>
          <w:b/>
          <w:bCs/>
          <w:color w:val="363435"/>
          <w:kern w:val="22"/>
        </w:rPr>
        <w:t xml:space="preserve">: </w:t>
      </w:r>
      <w:r w:rsidR="00D21E36" w:rsidRPr="00687B63">
        <w:rPr>
          <w:rFonts w:ascii="Times New Roman" w:hAnsi="Times New Roman"/>
          <w:b/>
          <w:bCs/>
          <w:color w:val="363435"/>
          <w:kern w:val="22"/>
        </w:rPr>
        <w:t>Capacity Development Needs Assessment Methods</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Data</w:t>
      </w:r>
      <w:r w:rsidR="00692291" w:rsidRPr="00687B63">
        <w:rPr>
          <w:rFonts w:ascii="Times New Roman" w:hAnsi="Times New Roman"/>
          <w:color w:val="363435"/>
          <w:kern w:val="22"/>
        </w:rPr>
        <w:t xml:space="preserve"> </w:t>
      </w:r>
      <w:r w:rsidRPr="00687B63">
        <w:rPr>
          <w:rFonts w:ascii="Times New Roman" w:hAnsi="Times New Roman"/>
          <w:color w:val="363435"/>
          <w:kern w:val="22"/>
        </w:rPr>
        <w:t>Collection</w:t>
      </w:r>
      <w:r w:rsidR="00692291" w:rsidRPr="00687B63">
        <w:rPr>
          <w:rFonts w:ascii="Times New Roman" w:hAnsi="Times New Roman"/>
          <w:color w:val="363435"/>
          <w:kern w:val="22"/>
        </w:rPr>
        <w:t xml:space="preserve"> </w:t>
      </w:r>
      <w:r w:rsidRPr="00687B63">
        <w:rPr>
          <w:rFonts w:ascii="Times New Roman" w:hAnsi="Times New Roman"/>
          <w:color w:val="363435"/>
          <w:kern w:val="22"/>
        </w:rPr>
        <w:t>Methods</w:t>
      </w:r>
      <w:r w:rsidR="00692291" w:rsidRPr="00687B63">
        <w:rPr>
          <w:rFonts w:ascii="Times New Roman" w:hAnsi="Times New Roman"/>
          <w:color w:val="363435"/>
          <w:kern w:val="22"/>
        </w:rPr>
        <w:t xml:space="preserve"> </w:t>
      </w:r>
      <w:r w:rsidRPr="00687B63">
        <w:rPr>
          <w:rFonts w:ascii="Times New Roman" w:hAnsi="Times New Roman"/>
          <w:color w:val="363435"/>
          <w:kern w:val="22"/>
        </w:rPr>
        <w:t>in</w:t>
      </w:r>
      <w:r w:rsidR="00692291" w:rsidRPr="00687B63">
        <w:rPr>
          <w:rFonts w:ascii="Times New Roman" w:hAnsi="Times New Roman"/>
          <w:color w:val="363435"/>
          <w:kern w:val="22"/>
        </w:rPr>
        <w:t xml:space="preserve"> </w:t>
      </w:r>
      <w:r w:rsidRPr="00687B63">
        <w:rPr>
          <w:rFonts w:ascii="Times New Roman" w:hAnsi="Times New Roman"/>
          <w:color w:val="363435"/>
          <w:kern w:val="22"/>
        </w:rPr>
        <w:t>Identifying</w:t>
      </w:r>
      <w:r w:rsidR="00692291" w:rsidRPr="00687B63">
        <w:rPr>
          <w:rFonts w:ascii="Times New Roman" w:hAnsi="Times New Roman"/>
          <w:color w:val="363435"/>
          <w:kern w:val="22"/>
        </w:rPr>
        <w:t xml:space="preserve"> </w:t>
      </w:r>
      <w:r w:rsidRPr="00687B63">
        <w:rPr>
          <w:rFonts w:ascii="Times New Roman" w:hAnsi="Times New Roman"/>
          <w:color w:val="363435"/>
          <w:kern w:val="22"/>
        </w:rPr>
        <w:t>Needs; Information</w:t>
      </w:r>
      <w:r w:rsidR="00692291" w:rsidRPr="00687B63">
        <w:rPr>
          <w:rFonts w:ascii="Times New Roman" w:hAnsi="Times New Roman"/>
          <w:color w:val="363435"/>
          <w:kern w:val="22"/>
        </w:rPr>
        <w:t xml:space="preserve"> </w:t>
      </w:r>
      <w:r w:rsidRPr="00687B63">
        <w:rPr>
          <w:rFonts w:ascii="Times New Roman" w:hAnsi="Times New Roman"/>
          <w:color w:val="363435"/>
          <w:kern w:val="22"/>
        </w:rPr>
        <w:t>and Skills required in Need Analysis;</w:t>
      </w:r>
      <w:r w:rsidR="00692291" w:rsidRPr="00687B63">
        <w:rPr>
          <w:rFonts w:ascii="Times New Roman" w:hAnsi="Times New Roman"/>
          <w:color w:val="363435"/>
          <w:kern w:val="22"/>
        </w:rPr>
        <w:t xml:space="preserve"> </w:t>
      </w:r>
      <w:r w:rsidRPr="00687B63">
        <w:rPr>
          <w:rFonts w:ascii="Times New Roman" w:hAnsi="Times New Roman"/>
          <w:color w:val="363435"/>
          <w:kern w:val="22"/>
        </w:rPr>
        <w:t>Identification</w:t>
      </w:r>
      <w:r w:rsidR="00692291" w:rsidRPr="00687B63">
        <w:rPr>
          <w:rFonts w:ascii="Times New Roman" w:hAnsi="Times New Roman"/>
          <w:color w:val="363435"/>
          <w:kern w:val="22"/>
        </w:rPr>
        <w:t xml:space="preserve"> </w:t>
      </w:r>
      <w:r w:rsidRPr="00687B63">
        <w:rPr>
          <w:rFonts w:ascii="Times New Roman" w:hAnsi="Times New Roman"/>
          <w:color w:val="363435"/>
          <w:kern w:val="22"/>
        </w:rPr>
        <w:t>of Needs through Task</w:t>
      </w:r>
      <w:r w:rsidR="00692291" w:rsidRPr="00687B63">
        <w:rPr>
          <w:rFonts w:ascii="Times New Roman" w:hAnsi="Times New Roman"/>
          <w:color w:val="363435"/>
          <w:kern w:val="22"/>
        </w:rPr>
        <w:t xml:space="preserve"> </w:t>
      </w:r>
      <w:r w:rsidRPr="00687B63">
        <w:rPr>
          <w:rFonts w:ascii="Times New Roman" w:hAnsi="Times New Roman"/>
          <w:color w:val="363435"/>
          <w:kern w:val="22"/>
        </w:rPr>
        <w:t>Analysis</w:t>
      </w:r>
      <w:r w:rsidR="00692291" w:rsidRPr="00687B63">
        <w:rPr>
          <w:rFonts w:ascii="Times New Roman" w:hAnsi="Times New Roman"/>
          <w:color w:val="363435"/>
          <w:kern w:val="22"/>
        </w:rPr>
        <w:t xml:space="preserve"> </w:t>
      </w:r>
      <w:r w:rsidRPr="00687B63">
        <w:rPr>
          <w:rFonts w:ascii="Times New Roman" w:hAnsi="Times New Roman"/>
          <w:color w:val="363435"/>
          <w:kern w:val="22"/>
        </w:rPr>
        <w:t>- Task</w:t>
      </w:r>
      <w:r w:rsidR="00692291" w:rsidRPr="00687B63">
        <w:rPr>
          <w:rFonts w:ascii="Times New Roman" w:hAnsi="Times New Roman"/>
          <w:color w:val="363435"/>
          <w:kern w:val="22"/>
        </w:rPr>
        <w:t xml:space="preserve"> </w:t>
      </w:r>
      <w:r w:rsidRPr="00687B63">
        <w:rPr>
          <w:rFonts w:ascii="Times New Roman" w:hAnsi="Times New Roman"/>
          <w:color w:val="363435"/>
          <w:kern w:val="22"/>
        </w:rPr>
        <w:t>identification,</w:t>
      </w:r>
      <w:r w:rsidR="00692291" w:rsidRPr="00687B63">
        <w:rPr>
          <w:rFonts w:ascii="Times New Roman" w:hAnsi="Times New Roman"/>
          <w:color w:val="363435"/>
          <w:kern w:val="22"/>
        </w:rPr>
        <w:t xml:space="preserve"> </w:t>
      </w:r>
      <w:r w:rsidRPr="00687B63">
        <w:rPr>
          <w:rFonts w:ascii="Times New Roman" w:hAnsi="Times New Roman"/>
          <w:color w:val="363435"/>
          <w:kern w:val="22"/>
        </w:rPr>
        <w:t>Task</w:t>
      </w:r>
      <w:r w:rsidR="00692291" w:rsidRPr="00687B63">
        <w:rPr>
          <w:rFonts w:ascii="Times New Roman" w:hAnsi="Times New Roman"/>
          <w:color w:val="363435"/>
          <w:kern w:val="22"/>
        </w:rPr>
        <w:t xml:space="preserve"> </w:t>
      </w:r>
      <w:r w:rsidRPr="00687B63">
        <w:rPr>
          <w:rFonts w:ascii="Times New Roman" w:hAnsi="Times New Roman"/>
          <w:color w:val="363435"/>
          <w:kern w:val="22"/>
        </w:rPr>
        <w:t>Analysis,</w:t>
      </w:r>
      <w:r w:rsidR="00692291" w:rsidRPr="00687B63">
        <w:rPr>
          <w:rFonts w:ascii="Times New Roman" w:hAnsi="Times New Roman"/>
          <w:color w:val="363435"/>
          <w:kern w:val="22"/>
        </w:rPr>
        <w:t xml:space="preserve"> </w:t>
      </w:r>
      <w:r w:rsidRPr="00687B63">
        <w:rPr>
          <w:rFonts w:ascii="Times New Roman" w:hAnsi="Times New Roman"/>
          <w:color w:val="363435"/>
          <w:kern w:val="22"/>
        </w:rPr>
        <w:t>Gap Analysis.</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lastRenderedPageBreak/>
        <w:t xml:space="preserve">Unit </w:t>
      </w:r>
      <w:r w:rsidR="0089122C" w:rsidRPr="00687B63">
        <w:rPr>
          <w:rFonts w:ascii="Times New Roman" w:hAnsi="Times New Roman"/>
          <w:b/>
          <w:bCs/>
          <w:color w:val="363435"/>
          <w:kern w:val="22"/>
        </w:rPr>
        <w:t>6</w:t>
      </w:r>
      <w:r w:rsidRPr="00687B63">
        <w:rPr>
          <w:rFonts w:ascii="Times New Roman" w:hAnsi="Times New Roman"/>
          <w:b/>
          <w:bCs/>
          <w:color w:val="363435"/>
          <w:kern w:val="22"/>
        </w:rPr>
        <w:t xml:space="preserve">: </w:t>
      </w:r>
      <w:r w:rsidR="00D21E36" w:rsidRPr="00687B63">
        <w:rPr>
          <w:rFonts w:ascii="Times New Roman" w:hAnsi="Times New Roman"/>
          <w:b/>
          <w:bCs/>
          <w:color w:val="363435"/>
          <w:kern w:val="22"/>
        </w:rPr>
        <w:t>Capacity Development Institutions</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Capacity Developer</w:t>
      </w:r>
      <w:r w:rsidR="00692291" w:rsidRPr="00687B63">
        <w:rPr>
          <w:rFonts w:ascii="Times New Roman" w:hAnsi="Times New Roman"/>
          <w:color w:val="363435"/>
          <w:kern w:val="22"/>
        </w:rPr>
        <w:t xml:space="preserve"> </w:t>
      </w:r>
      <w:r w:rsidRPr="00687B63">
        <w:rPr>
          <w:rFonts w:ascii="Times New Roman" w:hAnsi="Times New Roman"/>
          <w:color w:val="363435"/>
          <w:kern w:val="22"/>
        </w:rPr>
        <w:t>(Trainer):</w:t>
      </w:r>
      <w:r w:rsidR="00692291" w:rsidRPr="00687B63">
        <w:rPr>
          <w:rFonts w:ascii="Times New Roman" w:hAnsi="Times New Roman"/>
          <w:color w:val="363435"/>
          <w:kern w:val="22"/>
        </w:rPr>
        <w:t xml:space="preserve"> </w:t>
      </w:r>
      <w:r w:rsidRPr="00687B63">
        <w:rPr>
          <w:rFonts w:ascii="Times New Roman" w:hAnsi="Times New Roman"/>
          <w:color w:val="363435"/>
          <w:kern w:val="22"/>
        </w:rPr>
        <w:t>Meaning and concept; Types of Capacity Developers;</w:t>
      </w:r>
      <w:r w:rsidR="00692291" w:rsidRPr="00687B63">
        <w:rPr>
          <w:rFonts w:ascii="Times New Roman" w:hAnsi="Times New Roman"/>
          <w:color w:val="363435"/>
          <w:kern w:val="22"/>
        </w:rPr>
        <w:t xml:space="preserve"> </w:t>
      </w:r>
      <w:r w:rsidRPr="00687B63">
        <w:rPr>
          <w:rFonts w:ascii="Times New Roman" w:hAnsi="Times New Roman"/>
          <w:color w:val="363435"/>
          <w:kern w:val="22"/>
        </w:rPr>
        <w:t>Roles</w:t>
      </w:r>
      <w:r w:rsidR="00692291" w:rsidRPr="00687B63">
        <w:rPr>
          <w:rFonts w:ascii="Times New Roman" w:hAnsi="Times New Roman"/>
          <w:color w:val="363435"/>
          <w:kern w:val="22"/>
        </w:rPr>
        <w:t xml:space="preserve"> </w:t>
      </w:r>
      <w:r w:rsidRPr="00687B63">
        <w:rPr>
          <w:rFonts w:ascii="Times New Roman" w:hAnsi="Times New Roman"/>
          <w:color w:val="363435"/>
          <w:kern w:val="22"/>
        </w:rPr>
        <w:t>of Capacity</w:t>
      </w:r>
      <w:r w:rsidR="00692291" w:rsidRPr="00687B63">
        <w:rPr>
          <w:rFonts w:ascii="Times New Roman" w:hAnsi="Times New Roman"/>
          <w:color w:val="363435"/>
          <w:kern w:val="22"/>
        </w:rPr>
        <w:t xml:space="preserve"> </w:t>
      </w:r>
      <w:r w:rsidRPr="00687B63">
        <w:rPr>
          <w:rFonts w:ascii="Times New Roman" w:hAnsi="Times New Roman"/>
          <w:color w:val="363435"/>
          <w:kern w:val="22"/>
        </w:rPr>
        <w:t>Developer;</w:t>
      </w:r>
      <w:r w:rsidR="00692291" w:rsidRPr="00687B63">
        <w:rPr>
          <w:rFonts w:ascii="Times New Roman" w:hAnsi="Times New Roman"/>
          <w:color w:val="363435"/>
          <w:kern w:val="22"/>
        </w:rPr>
        <w:t xml:space="preserve"> </w:t>
      </w:r>
      <w:r w:rsidRPr="00687B63">
        <w:rPr>
          <w:rFonts w:ascii="Times New Roman" w:hAnsi="Times New Roman"/>
          <w:color w:val="363435"/>
          <w:kern w:val="22"/>
        </w:rPr>
        <w:t>Good Capacity</w:t>
      </w:r>
      <w:r w:rsidR="00692291" w:rsidRPr="00687B63">
        <w:rPr>
          <w:rFonts w:ascii="Times New Roman" w:hAnsi="Times New Roman"/>
          <w:color w:val="363435"/>
          <w:kern w:val="22"/>
        </w:rPr>
        <w:t xml:space="preserve"> </w:t>
      </w:r>
      <w:r w:rsidRPr="00687B63">
        <w:rPr>
          <w:rFonts w:ascii="Times New Roman" w:hAnsi="Times New Roman"/>
          <w:color w:val="363435"/>
          <w:kern w:val="22"/>
        </w:rPr>
        <w:t>Developer</w:t>
      </w:r>
      <w:r w:rsidR="00692291" w:rsidRPr="00687B63">
        <w:rPr>
          <w:rFonts w:ascii="Times New Roman" w:hAnsi="Times New Roman"/>
          <w:color w:val="363435"/>
          <w:kern w:val="22"/>
        </w:rPr>
        <w:t xml:space="preserve"> </w:t>
      </w:r>
      <w:r w:rsidRPr="00687B63">
        <w:rPr>
          <w:rFonts w:ascii="Times New Roman" w:hAnsi="Times New Roman"/>
          <w:color w:val="363435"/>
          <w:kern w:val="22"/>
        </w:rPr>
        <w:t>– Qualities,</w:t>
      </w:r>
      <w:r w:rsidR="00692291" w:rsidRPr="00687B63">
        <w:rPr>
          <w:rFonts w:ascii="Times New Roman" w:hAnsi="Times New Roman"/>
          <w:color w:val="363435"/>
          <w:kern w:val="22"/>
        </w:rPr>
        <w:t xml:space="preserve"> </w:t>
      </w:r>
      <w:r w:rsidRPr="00687B63">
        <w:rPr>
          <w:rFonts w:ascii="Times New Roman" w:hAnsi="Times New Roman"/>
          <w:color w:val="363435"/>
          <w:kern w:val="22"/>
        </w:rPr>
        <w:t>skills</w:t>
      </w:r>
      <w:r w:rsidR="00692291" w:rsidRPr="00687B63">
        <w:rPr>
          <w:rFonts w:ascii="Times New Roman" w:hAnsi="Times New Roman"/>
          <w:color w:val="363435"/>
          <w:kern w:val="22"/>
        </w:rPr>
        <w:t xml:space="preserve"> </w:t>
      </w:r>
      <w:r w:rsidRPr="00687B63">
        <w:rPr>
          <w:rFonts w:ascii="Times New Roman" w:hAnsi="Times New Roman"/>
          <w:color w:val="363435"/>
          <w:kern w:val="22"/>
        </w:rPr>
        <w:t>and roles;</w:t>
      </w:r>
      <w:r w:rsidR="00692291" w:rsidRPr="00687B63">
        <w:rPr>
          <w:rFonts w:ascii="Times New Roman" w:hAnsi="Times New Roman"/>
          <w:color w:val="363435"/>
          <w:kern w:val="22"/>
        </w:rPr>
        <w:t xml:space="preserve"> </w:t>
      </w:r>
      <w:r w:rsidRPr="00687B63">
        <w:rPr>
          <w:rFonts w:ascii="Times New Roman" w:hAnsi="Times New Roman"/>
          <w:color w:val="363435"/>
          <w:kern w:val="22"/>
        </w:rPr>
        <w:t>Capacity Development Centres</w:t>
      </w:r>
      <w:r w:rsidR="00692291" w:rsidRPr="00687B63">
        <w:rPr>
          <w:rFonts w:ascii="Times New Roman" w:hAnsi="Times New Roman"/>
          <w:color w:val="363435"/>
          <w:kern w:val="22"/>
        </w:rPr>
        <w:t xml:space="preserve"> </w:t>
      </w:r>
      <w:r w:rsidRPr="00687B63">
        <w:rPr>
          <w:rFonts w:ascii="Times New Roman" w:hAnsi="Times New Roman"/>
          <w:color w:val="363435"/>
          <w:kern w:val="22"/>
        </w:rPr>
        <w:t>and Locations; Organisation’s Role in Capacity Development.</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w:t>
      </w:r>
      <w:r w:rsidR="006536CA" w:rsidRPr="00687B63">
        <w:rPr>
          <w:rFonts w:ascii="Times New Roman" w:hAnsi="Times New Roman"/>
          <w:b/>
          <w:bCs/>
          <w:color w:val="363435"/>
          <w:kern w:val="22"/>
        </w:rPr>
        <w:t>7</w:t>
      </w:r>
      <w:r w:rsidRPr="00687B63">
        <w:rPr>
          <w:rFonts w:ascii="Times New Roman" w:hAnsi="Times New Roman"/>
          <w:b/>
          <w:bCs/>
          <w:color w:val="363435"/>
          <w:kern w:val="22"/>
        </w:rPr>
        <w:t>: Capacity Development Methods and Tools</w:t>
      </w:r>
    </w:p>
    <w:p w:rsidR="002F03EA" w:rsidRPr="00687B63" w:rsidRDefault="008F3775" w:rsidP="00687B63">
      <w:pPr>
        <w:widowControl w:val="0"/>
        <w:autoSpaceDE w:val="0"/>
        <w:autoSpaceDN w:val="0"/>
        <w:adjustRightInd w:val="0"/>
        <w:spacing w:before="120" w:after="120" w:line="360" w:lineRule="auto"/>
        <w:jc w:val="both"/>
        <w:rPr>
          <w:rFonts w:ascii="Times New Roman" w:hAnsi="Times New Roman"/>
          <w:color w:val="363435"/>
          <w:kern w:val="22"/>
        </w:rPr>
      </w:pPr>
      <w:r w:rsidRPr="00687B63">
        <w:rPr>
          <w:rFonts w:ascii="Times New Roman" w:hAnsi="Times New Roman"/>
          <w:color w:val="363435"/>
          <w:kern w:val="22"/>
        </w:rPr>
        <w:t>Capacity Development Methods –Lecture, Discussion, Syndicate, Seminars, Conference, Symposium, Role Play, Case study, Programmed Instruction, T -group/ Laboratory methods; Factors Determining Selection of Methods-Capacity development objectives, subject matter, categories of participants, and the available resources</w:t>
      </w:r>
      <w:r w:rsidR="004C1FB5" w:rsidRPr="00687B63">
        <w:rPr>
          <w:rFonts w:ascii="Times New Roman" w:hAnsi="Times New Roman"/>
          <w:color w:val="363435"/>
          <w:kern w:val="22"/>
        </w:rPr>
        <w:t xml:space="preserve">; </w:t>
      </w:r>
      <w:r w:rsidRPr="00687B63">
        <w:rPr>
          <w:rFonts w:ascii="Times New Roman" w:hAnsi="Times New Roman"/>
          <w:color w:val="363435"/>
          <w:kern w:val="22"/>
        </w:rPr>
        <w:t>Capacity Development Aids.</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w:t>
      </w:r>
      <w:r w:rsidR="006536CA" w:rsidRPr="00687B63">
        <w:rPr>
          <w:rFonts w:ascii="Times New Roman" w:hAnsi="Times New Roman"/>
          <w:b/>
          <w:bCs/>
          <w:color w:val="363435"/>
          <w:kern w:val="22"/>
        </w:rPr>
        <w:t>8</w:t>
      </w:r>
      <w:r w:rsidRPr="00687B63">
        <w:rPr>
          <w:rFonts w:ascii="Times New Roman" w:hAnsi="Times New Roman"/>
          <w:b/>
          <w:bCs/>
          <w:color w:val="363435"/>
          <w:kern w:val="22"/>
        </w:rPr>
        <w:t xml:space="preserve">: </w:t>
      </w:r>
      <w:r w:rsidR="00D21E36" w:rsidRPr="00687B63">
        <w:rPr>
          <w:rFonts w:ascii="Times New Roman" w:hAnsi="Times New Roman"/>
          <w:b/>
          <w:bCs/>
          <w:color w:val="363435"/>
          <w:kern w:val="22"/>
        </w:rPr>
        <w:t>Human Resource Development</w:t>
      </w:r>
    </w:p>
    <w:p w:rsidR="00D220C8" w:rsidRPr="00687B63" w:rsidRDefault="008F3775" w:rsidP="00687B63">
      <w:pPr>
        <w:widowControl w:val="0"/>
        <w:autoSpaceDE w:val="0"/>
        <w:autoSpaceDN w:val="0"/>
        <w:adjustRightInd w:val="0"/>
        <w:spacing w:before="120" w:after="120" w:line="360" w:lineRule="auto"/>
        <w:jc w:val="both"/>
        <w:rPr>
          <w:rFonts w:ascii="Times New Roman" w:hAnsi="Times New Roman"/>
          <w:color w:val="363435"/>
          <w:kern w:val="22"/>
        </w:rPr>
      </w:pPr>
      <w:r w:rsidRPr="00687B63">
        <w:rPr>
          <w:rFonts w:ascii="Times New Roman" w:hAnsi="Times New Roman"/>
          <w:color w:val="363435"/>
          <w:kern w:val="22"/>
        </w:rPr>
        <w:t>HRD:</w:t>
      </w:r>
      <w:r w:rsidR="00692291" w:rsidRPr="00687B63">
        <w:rPr>
          <w:rFonts w:ascii="Times New Roman" w:hAnsi="Times New Roman"/>
          <w:color w:val="363435"/>
          <w:kern w:val="22"/>
        </w:rPr>
        <w:t xml:space="preserve"> </w:t>
      </w:r>
      <w:r w:rsidRPr="00687B63">
        <w:rPr>
          <w:rFonts w:ascii="Times New Roman" w:hAnsi="Times New Roman"/>
          <w:color w:val="363435"/>
          <w:kern w:val="22"/>
        </w:rPr>
        <w:t>Meaning,</w:t>
      </w:r>
      <w:r w:rsidR="00692291" w:rsidRPr="00687B63">
        <w:rPr>
          <w:rFonts w:ascii="Times New Roman" w:hAnsi="Times New Roman"/>
          <w:color w:val="363435"/>
          <w:kern w:val="22"/>
        </w:rPr>
        <w:t xml:space="preserve"> </w:t>
      </w:r>
      <w:r w:rsidRPr="00687B63">
        <w:rPr>
          <w:rFonts w:ascii="Times New Roman" w:hAnsi="Times New Roman"/>
          <w:color w:val="363435"/>
          <w:kern w:val="22"/>
        </w:rPr>
        <w:t>Importance</w:t>
      </w:r>
      <w:r w:rsidR="00692291" w:rsidRPr="00687B63">
        <w:rPr>
          <w:rFonts w:ascii="Times New Roman" w:hAnsi="Times New Roman"/>
          <w:color w:val="363435"/>
          <w:kern w:val="22"/>
        </w:rPr>
        <w:t xml:space="preserve"> </w:t>
      </w:r>
      <w:r w:rsidRPr="00687B63">
        <w:rPr>
          <w:rFonts w:ascii="Times New Roman" w:hAnsi="Times New Roman"/>
          <w:color w:val="363435"/>
          <w:kern w:val="22"/>
        </w:rPr>
        <w:t>and Benefits;</w:t>
      </w:r>
      <w:r w:rsidR="00692291" w:rsidRPr="00687B63">
        <w:rPr>
          <w:rFonts w:ascii="Times New Roman" w:hAnsi="Times New Roman"/>
          <w:color w:val="363435"/>
          <w:kern w:val="22"/>
        </w:rPr>
        <w:t xml:space="preserve"> </w:t>
      </w:r>
      <w:r w:rsidRPr="00687B63">
        <w:rPr>
          <w:rFonts w:ascii="Times New Roman" w:hAnsi="Times New Roman"/>
          <w:color w:val="363435"/>
          <w:kern w:val="22"/>
        </w:rPr>
        <w:t>Types</w:t>
      </w:r>
      <w:r w:rsidR="00692291" w:rsidRPr="00687B63">
        <w:rPr>
          <w:rFonts w:ascii="Times New Roman" w:hAnsi="Times New Roman"/>
          <w:color w:val="363435"/>
          <w:kern w:val="22"/>
        </w:rPr>
        <w:t xml:space="preserve"> </w:t>
      </w:r>
      <w:r w:rsidRPr="00687B63">
        <w:rPr>
          <w:rFonts w:ascii="Times New Roman" w:hAnsi="Times New Roman"/>
          <w:color w:val="363435"/>
          <w:kern w:val="22"/>
        </w:rPr>
        <w:t>of HRD Systems</w:t>
      </w:r>
      <w:r w:rsidR="00692291" w:rsidRPr="00687B63">
        <w:rPr>
          <w:rFonts w:ascii="Times New Roman" w:hAnsi="Times New Roman"/>
          <w:color w:val="363435"/>
          <w:kern w:val="22"/>
        </w:rPr>
        <w:t xml:space="preserve"> </w:t>
      </w:r>
      <w:r w:rsidRPr="00687B63">
        <w:rPr>
          <w:rFonts w:ascii="Times New Roman" w:hAnsi="Times New Roman"/>
          <w:color w:val="363435"/>
          <w:kern w:val="22"/>
        </w:rPr>
        <w:t>&amp; Sub-systems Career system,</w:t>
      </w:r>
      <w:r w:rsidR="00692291" w:rsidRPr="00687B63">
        <w:rPr>
          <w:rFonts w:ascii="Times New Roman" w:hAnsi="Times New Roman"/>
          <w:color w:val="363435"/>
          <w:kern w:val="22"/>
        </w:rPr>
        <w:t xml:space="preserve"> </w:t>
      </w:r>
      <w:r w:rsidRPr="00687B63">
        <w:rPr>
          <w:rFonts w:ascii="Times New Roman" w:hAnsi="Times New Roman"/>
          <w:color w:val="363435"/>
          <w:kern w:val="22"/>
        </w:rPr>
        <w:t>Work system,</w:t>
      </w:r>
      <w:r w:rsidR="00692291" w:rsidRPr="00687B63">
        <w:rPr>
          <w:rFonts w:ascii="Times New Roman" w:hAnsi="Times New Roman"/>
          <w:color w:val="363435"/>
          <w:kern w:val="22"/>
        </w:rPr>
        <w:t xml:space="preserve"> </w:t>
      </w:r>
      <w:r w:rsidRPr="00687B63">
        <w:rPr>
          <w:rFonts w:ascii="Times New Roman" w:hAnsi="Times New Roman"/>
          <w:color w:val="363435"/>
          <w:kern w:val="22"/>
        </w:rPr>
        <w:t>Development</w:t>
      </w:r>
      <w:r w:rsidR="00692291" w:rsidRPr="00687B63">
        <w:rPr>
          <w:rFonts w:ascii="Times New Roman" w:hAnsi="Times New Roman"/>
          <w:color w:val="363435"/>
          <w:kern w:val="22"/>
        </w:rPr>
        <w:t xml:space="preserve"> </w:t>
      </w:r>
      <w:r w:rsidRPr="00687B63">
        <w:rPr>
          <w:rFonts w:ascii="Times New Roman" w:hAnsi="Times New Roman"/>
          <w:color w:val="363435"/>
          <w:kern w:val="22"/>
        </w:rPr>
        <w:t>system, Self-renewal system,</w:t>
      </w:r>
      <w:r w:rsidR="00692291" w:rsidRPr="00687B63">
        <w:rPr>
          <w:rFonts w:ascii="Times New Roman" w:hAnsi="Times New Roman"/>
          <w:color w:val="363435"/>
          <w:kern w:val="22"/>
        </w:rPr>
        <w:t xml:space="preserve"> </w:t>
      </w:r>
      <w:r w:rsidRPr="00687B63">
        <w:rPr>
          <w:rFonts w:ascii="Times New Roman" w:hAnsi="Times New Roman"/>
          <w:color w:val="363435"/>
          <w:kern w:val="22"/>
        </w:rPr>
        <w:t>Culture system;</w:t>
      </w:r>
      <w:r w:rsidR="00692291" w:rsidRPr="00687B63">
        <w:rPr>
          <w:rFonts w:ascii="Times New Roman" w:hAnsi="Times New Roman"/>
          <w:color w:val="363435"/>
          <w:kern w:val="22"/>
        </w:rPr>
        <w:t xml:space="preserve"> </w:t>
      </w:r>
      <w:r w:rsidRPr="00687B63">
        <w:rPr>
          <w:rFonts w:ascii="Times New Roman" w:hAnsi="Times New Roman"/>
          <w:color w:val="363435"/>
          <w:kern w:val="22"/>
        </w:rPr>
        <w:t>Components</w:t>
      </w:r>
      <w:r w:rsidR="00692291" w:rsidRPr="00687B63">
        <w:rPr>
          <w:rFonts w:ascii="Times New Roman" w:hAnsi="Times New Roman"/>
          <w:color w:val="363435"/>
          <w:kern w:val="22"/>
        </w:rPr>
        <w:t xml:space="preserve"> </w:t>
      </w:r>
      <w:r w:rsidRPr="00687B63">
        <w:rPr>
          <w:rFonts w:ascii="Times New Roman" w:hAnsi="Times New Roman"/>
          <w:color w:val="363435"/>
          <w:kern w:val="22"/>
        </w:rPr>
        <w:t>of</w:t>
      </w:r>
      <w:r w:rsidR="00692291" w:rsidRPr="00687B63">
        <w:rPr>
          <w:rFonts w:ascii="Times New Roman" w:hAnsi="Times New Roman"/>
          <w:color w:val="363435"/>
          <w:kern w:val="22"/>
        </w:rPr>
        <w:t xml:space="preserve"> </w:t>
      </w:r>
      <w:r w:rsidRPr="00687B63">
        <w:rPr>
          <w:rFonts w:ascii="Times New Roman" w:hAnsi="Times New Roman"/>
          <w:color w:val="363435"/>
          <w:kern w:val="22"/>
        </w:rPr>
        <w:t>HRD System</w:t>
      </w:r>
      <w:r w:rsidR="00692291" w:rsidRPr="00687B63">
        <w:rPr>
          <w:rFonts w:ascii="Times New Roman" w:hAnsi="Times New Roman"/>
          <w:color w:val="363435"/>
          <w:kern w:val="22"/>
        </w:rPr>
        <w:t xml:space="preserve"> </w:t>
      </w:r>
      <w:r w:rsidRPr="00687B63">
        <w:rPr>
          <w:rFonts w:ascii="Times New Roman" w:hAnsi="Times New Roman"/>
          <w:color w:val="363435"/>
          <w:kern w:val="22"/>
        </w:rPr>
        <w:t>- Performance</w:t>
      </w:r>
      <w:r w:rsidR="00692291" w:rsidRPr="00687B63">
        <w:rPr>
          <w:rFonts w:ascii="Times New Roman" w:hAnsi="Times New Roman"/>
          <w:color w:val="363435"/>
          <w:kern w:val="22"/>
        </w:rPr>
        <w:t xml:space="preserve"> </w:t>
      </w:r>
      <w:r w:rsidRPr="00687B63">
        <w:rPr>
          <w:rFonts w:ascii="Times New Roman" w:hAnsi="Times New Roman"/>
          <w:color w:val="363435"/>
          <w:kern w:val="22"/>
        </w:rPr>
        <w:t>Appraisal,</w:t>
      </w:r>
      <w:r w:rsidR="00692291" w:rsidRPr="00687B63">
        <w:rPr>
          <w:rFonts w:ascii="Times New Roman" w:hAnsi="Times New Roman"/>
          <w:color w:val="363435"/>
          <w:kern w:val="22"/>
        </w:rPr>
        <w:t xml:space="preserve"> </w:t>
      </w:r>
      <w:r w:rsidRPr="00687B63">
        <w:rPr>
          <w:rFonts w:ascii="Times New Roman" w:hAnsi="Times New Roman"/>
          <w:color w:val="363435"/>
          <w:kern w:val="22"/>
        </w:rPr>
        <w:t>Potential</w:t>
      </w:r>
      <w:r w:rsidR="00692291" w:rsidRPr="00687B63">
        <w:rPr>
          <w:rFonts w:ascii="Times New Roman" w:hAnsi="Times New Roman"/>
          <w:color w:val="363435"/>
          <w:kern w:val="22"/>
        </w:rPr>
        <w:t xml:space="preserve"> </w:t>
      </w:r>
      <w:r w:rsidRPr="00687B63">
        <w:rPr>
          <w:rFonts w:ascii="Times New Roman" w:hAnsi="Times New Roman"/>
          <w:color w:val="363435"/>
          <w:kern w:val="22"/>
        </w:rPr>
        <w:t>Appraisal,</w:t>
      </w:r>
      <w:r w:rsidR="00692291" w:rsidRPr="00687B63">
        <w:rPr>
          <w:rFonts w:ascii="Times New Roman" w:hAnsi="Times New Roman"/>
          <w:color w:val="363435"/>
          <w:kern w:val="22"/>
        </w:rPr>
        <w:t xml:space="preserve"> </w:t>
      </w:r>
      <w:r w:rsidRPr="00687B63">
        <w:rPr>
          <w:rFonts w:ascii="Times New Roman" w:hAnsi="Times New Roman"/>
          <w:color w:val="363435"/>
          <w:kern w:val="22"/>
        </w:rPr>
        <w:t>Task System,</w:t>
      </w:r>
      <w:r w:rsidR="00692291" w:rsidRPr="00687B63">
        <w:rPr>
          <w:rFonts w:ascii="Times New Roman" w:hAnsi="Times New Roman"/>
          <w:color w:val="363435"/>
          <w:kern w:val="22"/>
        </w:rPr>
        <w:t xml:space="preserve"> </w:t>
      </w:r>
      <w:r w:rsidRPr="00687B63">
        <w:rPr>
          <w:rFonts w:ascii="Times New Roman" w:hAnsi="Times New Roman"/>
          <w:color w:val="363435"/>
          <w:kern w:val="22"/>
        </w:rPr>
        <w:t>Development System, Socialisation System, Governance; Functions of HRD</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Practical</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Capacity</w:t>
      </w:r>
      <w:r w:rsidR="008F3775" w:rsidRPr="00687B63">
        <w:rPr>
          <w:rFonts w:ascii="Times New Roman" w:hAnsi="Times New Roman"/>
          <w:color w:val="363435"/>
          <w:kern w:val="22"/>
        </w:rPr>
        <w:t xml:space="preserve"> </w:t>
      </w:r>
      <w:r w:rsidRPr="00687B63">
        <w:rPr>
          <w:rFonts w:ascii="Times New Roman" w:hAnsi="Times New Roman"/>
          <w:color w:val="363435"/>
          <w:kern w:val="22"/>
        </w:rPr>
        <w:t>development needs</w:t>
      </w:r>
      <w:r w:rsidR="008F3775" w:rsidRPr="00687B63">
        <w:rPr>
          <w:rFonts w:ascii="Times New Roman" w:hAnsi="Times New Roman"/>
          <w:color w:val="363435"/>
          <w:kern w:val="22"/>
        </w:rPr>
        <w:t xml:space="preserve"> assessment exercise</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Capacity</w:t>
      </w:r>
      <w:r w:rsidR="008F3775" w:rsidRPr="00687B63">
        <w:rPr>
          <w:rFonts w:ascii="Times New Roman" w:hAnsi="Times New Roman"/>
          <w:color w:val="363435"/>
          <w:kern w:val="22"/>
        </w:rPr>
        <w:t xml:space="preserve"> </w:t>
      </w:r>
      <w:r w:rsidRPr="00687B63">
        <w:rPr>
          <w:rFonts w:ascii="Times New Roman" w:hAnsi="Times New Roman"/>
          <w:color w:val="363435"/>
          <w:kern w:val="22"/>
        </w:rPr>
        <w:t>development project</w:t>
      </w:r>
      <w:r w:rsidR="008F3775" w:rsidRPr="00687B63">
        <w:rPr>
          <w:rFonts w:ascii="Times New Roman" w:hAnsi="Times New Roman"/>
          <w:color w:val="363435"/>
          <w:kern w:val="22"/>
        </w:rPr>
        <w:t xml:space="preserve"> formulation exercise</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Designing</w:t>
      </w:r>
      <w:r w:rsidR="008F3775" w:rsidRPr="00687B63">
        <w:rPr>
          <w:rFonts w:ascii="Times New Roman" w:hAnsi="Times New Roman"/>
          <w:color w:val="363435"/>
          <w:kern w:val="22"/>
        </w:rPr>
        <w:t xml:space="preserve"> a programme</w:t>
      </w:r>
    </w:p>
    <w:p w:rsidR="008F3775" w:rsidRPr="00687B63" w:rsidRDefault="00D21E36"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Writing</w:t>
      </w:r>
      <w:r w:rsidR="008F3775" w:rsidRPr="00687B63">
        <w:rPr>
          <w:rFonts w:ascii="Times New Roman" w:hAnsi="Times New Roman"/>
          <w:color w:val="363435"/>
          <w:kern w:val="22"/>
        </w:rPr>
        <w:t xml:space="preserve"> learning objectives</w:t>
      </w:r>
    </w:p>
    <w:p w:rsidR="004C1FB5" w:rsidRPr="00687B63" w:rsidRDefault="00D21E36" w:rsidP="00687B63">
      <w:pPr>
        <w:widowControl w:val="0"/>
        <w:autoSpaceDE w:val="0"/>
        <w:autoSpaceDN w:val="0"/>
        <w:adjustRightInd w:val="0"/>
        <w:spacing w:before="120" w:after="120" w:line="360" w:lineRule="auto"/>
        <w:jc w:val="both"/>
        <w:rPr>
          <w:rFonts w:ascii="Times New Roman" w:hAnsi="Times New Roman"/>
          <w:color w:val="363435"/>
          <w:kern w:val="22"/>
        </w:rPr>
      </w:pPr>
      <w:r w:rsidRPr="00687B63">
        <w:rPr>
          <w:rFonts w:ascii="Times New Roman" w:hAnsi="Times New Roman"/>
          <w:color w:val="363435"/>
          <w:kern w:val="22"/>
        </w:rPr>
        <w:t>• Developing</w:t>
      </w:r>
      <w:r w:rsidR="008F3775" w:rsidRPr="00687B63">
        <w:rPr>
          <w:rFonts w:ascii="Times New Roman" w:hAnsi="Times New Roman"/>
          <w:color w:val="363435"/>
          <w:kern w:val="22"/>
        </w:rPr>
        <w:t xml:space="preserve"> objectives into curriculum</w:t>
      </w:r>
    </w:p>
    <w:p w:rsidR="008F3775" w:rsidRDefault="00D21E36" w:rsidP="00687B63">
      <w:pPr>
        <w:widowControl w:val="0"/>
        <w:autoSpaceDE w:val="0"/>
        <w:autoSpaceDN w:val="0"/>
        <w:adjustRightInd w:val="0"/>
        <w:spacing w:before="120" w:after="120" w:line="360" w:lineRule="auto"/>
        <w:jc w:val="both"/>
        <w:rPr>
          <w:rFonts w:ascii="Times New Roman" w:hAnsi="Times New Roman"/>
          <w:color w:val="363435"/>
          <w:kern w:val="22"/>
        </w:rPr>
      </w:pPr>
      <w:r w:rsidRPr="00687B63">
        <w:rPr>
          <w:rFonts w:ascii="Times New Roman" w:hAnsi="Times New Roman"/>
          <w:color w:val="363435"/>
          <w:kern w:val="22"/>
        </w:rPr>
        <w:t>• Training</w:t>
      </w:r>
      <w:r w:rsidR="008F3775" w:rsidRPr="00687B63">
        <w:rPr>
          <w:rFonts w:ascii="Times New Roman" w:hAnsi="Times New Roman"/>
          <w:color w:val="363435"/>
          <w:kern w:val="22"/>
        </w:rPr>
        <w:t xml:space="preserve"> plan</w:t>
      </w:r>
    </w:p>
    <w:p w:rsidR="008E0095" w:rsidRPr="008E0095" w:rsidRDefault="008E0095" w:rsidP="008E0095">
      <w:pPr>
        <w:widowControl w:val="0"/>
        <w:autoSpaceDE w:val="0"/>
        <w:autoSpaceDN w:val="0"/>
        <w:adjustRightInd w:val="0"/>
        <w:spacing w:before="120" w:after="120" w:line="360" w:lineRule="auto"/>
        <w:jc w:val="both"/>
        <w:rPr>
          <w:rFonts w:ascii="Times New Roman" w:hAnsi="Times New Roman"/>
          <w:b/>
          <w:color w:val="000000"/>
          <w:kern w:val="22"/>
        </w:rPr>
      </w:pPr>
      <w:r w:rsidRPr="008E0095">
        <w:rPr>
          <w:rFonts w:ascii="Times New Roman" w:hAnsi="Times New Roman"/>
          <w:b/>
          <w:color w:val="000000"/>
          <w:kern w:val="22"/>
        </w:rPr>
        <w:t>Learning outcome</w:t>
      </w:r>
    </w:p>
    <w:p w:rsidR="008E0095" w:rsidRPr="008E0095" w:rsidRDefault="008E0095" w:rsidP="008E0095">
      <w:pPr>
        <w:widowControl w:val="0"/>
        <w:autoSpaceDE w:val="0"/>
        <w:autoSpaceDN w:val="0"/>
        <w:adjustRightInd w:val="0"/>
        <w:spacing w:before="120" w:after="120" w:line="360" w:lineRule="auto"/>
        <w:jc w:val="both"/>
        <w:rPr>
          <w:rFonts w:ascii="Times New Roman" w:hAnsi="Times New Roman"/>
          <w:color w:val="000000"/>
          <w:kern w:val="22"/>
        </w:rPr>
      </w:pPr>
      <w:r w:rsidRPr="008E0095">
        <w:rPr>
          <w:rFonts w:ascii="Times New Roman" w:hAnsi="Times New Roman"/>
          <w:color w:val="000000"/>
          <w:kern w:val="22"/>
        </w:rPr>
        <w:t>After successful completion of this course, the students are expected to be able to:</w:t>
      </w:r>
    </w:p>
    <w:p w:rsidR="008E0095" w:rsidRPr="008E0095" w:rsidRDefault="008E0095" w:rsidP="008E0095">
      <w:pPr>
        <w:pStyle w:val="ListParagraph"/>
        <w:widowControl w:val="0"/>
        <w:numPr>
          <w:ilvl w:val="0"/>
          <w:numId w:val="7"/>
        </w:numPr>
        <w:autoSpaceDE w:val="0"/>
        <w:autoSpaceDN w:val="0"/>
        <w:adjustRightInd w:val="0"/>
        <w:spacing w:before="120" w:after="120" w:line="360" w:lineRule="auto"/>
        <w:ind w:left="284" w:hanging="284"/>
        <w:jc w:val="both"/>
        <w:rPr>
          <w:rFonts w:ascii="Times New Roman" w:hAnsi="Times New Roman"/>
          <w:color w:val="000000"/>
          <w:kern w:val="22"/>
        </w:rPr>
      </w:pPr>
      <w:r w:rsidRPr="008E0095">
        <w:rPr>
          <w:rFonts w:ascii="Times New Roman" w:hAnsi="Times New Roman"/>
          <w:color w:val="000000"/>
          <w:kern w:val="22"/>
        </w:rPr>
        <w:t xml:space="preserve">Differentiate between training, </w:t>
      </w:r>
      <w:r w:rsidR="0021773D">
        <w:rPr>
          <w:rFonts w:ascii="Times New Roman" w:hAnsi="Times New Roman"/>
          <w:color w:val="000000"/>
          <w:kern w:val="22"/>
        </w:rPr>
        <w:t xml:space="preserve">skill development, </w:t>
      </w:r>
      <w:r w:rsidRPr="008E0095">
        <w:rPr>
          <w:rFonts w:ascii="Times New Roman" w:hAnsi="Times New Roman"/>
          <w:color w:val="000000"/>
          <w:kern w:val="22"/>
        </w:rPr>
        <w:t>capacity building, capacity development and human resource development</w:t>
      </w:r>
    </w:p>
    <w:p w:rsidR="008E0095" w:rsidRPr="008E0095" w:rsidRDefault="008E0095" w:rsidP="008E0095">
      <w:pPr>
        <w:pStyle w:val="ListParagraph"/>
        <w:widowControl w:val="0"/>
        <w:numPr>
          <w:ilvl w:val="0"/>
          <w:numId w:val="7"/>
        </w:numPr>
        <w:autoSpaceDE w:val="0"/>
        <w:autoSpaceDN w:val="0"/>
        <w:adjustRightInd w:val="0"/>
        <w:spacing w:before="120" w:after="120" w:line="360" w:lineRule="auto"/>
        <w:ind w:left="284" w:hanging="284"/>
        <w:jc w:val="both"/>
        <w:rPr>
          <w:rFonts w:ascii="Times New Roman" w:hAnsi="Times New Roman"/>
          <w:color w:val="000000"/>
          <w:kern w:val="22"/>
        </w:rPr>
      </w:pPr>
      <w:r w:rsidRPr="008E0095">
        <w:rPr>
          <w:rFonts w:ascii="Times New Roman" w:hAnsi="Times New Roman"/>
          <w:color w:val="000000"/>
          <w:kern w:val="22"/>
        </w:rPr>
        <w:lastRenderedPageBreak/>
        <w:t>Explain different levels of capacities, needs assessment approaches &amp; methods, capacity development methods and tools</w:t>
      </w:r>
    </w:p>
    <w:p w:rsidR="008E0095" w:rsidRPr="008E0095" w:rsidRDefault="008E0095" w:rsidP="008E0095">
      <w:pPr>
        <w:pStyle w:val="ListParagraph"/>
        <w:widowControl w:val="0"/>
        <w:numPr>
          <w:ilvl w:val="0"/>
          <w:numId w:val="7"/>
        </w:numPr>
        <w:autoSpaceDE w:val="0"/>
        <w:autoSpaceDN w:val="0"/>
        <w:adjustRightInd w:val="0"/>
        <w:spacing w:before="120" w:after="120" w:line="360" w:lineRule="auto"/>
        <w:ind w:left="284" w:hanging="284"/>
        <w:jc w:val="both"/>
        <w:rPr>
          <w:rFonts w:ascii="Times New Roman" w:hAnsi="Times New Roman"/>
          <w:color w:val="000000"/>
          <w:kern w:val="22"/>
        </w:rPr>
      </w:pPr>
      <w:r w:rsidRPr="008E0095">
        <w:rPr>
          <w:rFonts w:ascii="Times New Roman" w:hAnsi="Times New Roman"/>
          <w:color w:val="000000"/>
          <w:kern w:val="22"/>
        </w:rPr>
        <w:t xml:space="preserve">Formulate, implement and evaluate need-based capacity </w:t>
      </w:r>
      <w:r w:rsidR="008D5BAD">
        <w:rPr>
          <w:rFonts w:ascii="Times New Roman" w:hAnsi="Times New Roman"/>
          <w:color w:val="000000"/>
          <w:kern w:val="22"/>
        </w:rPr>
        <w:t xml:space="preserve">and entrepreneurship </w:t>
      </w:r>
      <w:r w:rsidRPr="008E0095">
        <w:rPr>
          <w:rFonts w:ascii="Times New Roman" w:hAnsi="Times New Roman"/>
          <w:color w:val="000000"/>
          <w:kern w:val="22"/>
        </w:rPr>
        <w:t>development programmes</w:t>
      </w:r>
    </w:p>
    <w:p w:rsidR="00644EC4" w:rsidRDefault="00644EC4">
      <w:pPr>
        <w:spacing w:after="0" w:line="240" w:lineRule="auto"/>
        <w:rPr>
          <w:rFonts w:ascii="Times New Roman" w:hAnsi="Times New Roman"/>
          <w:b/>
          <w:bCs/>
          <w:color w:val="363435"/>
          <w:kern w:val="22"/>
        </w:rPr>
      </w:pPr>
      <w:r>
        <w:rPr>
          <w:rFonts w:ascii="Times New Roman" w:hAnsi="Times New Roman"/>
          <w:b/>
          <w:bCs/>
          <w:color w:val="363435"/>
          <w:kern w:val="22"/>
        </w:rPr>
        <w:br w:type="page"/>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lastRenderedPageBreak/>
        <w:t>I. Course Title: ICTs for Agricultural Extension and Advisory Services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II. Course Code: EXT 506</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III. Credit Hours: 2+1</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Theory</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Unit 1: ICTs- Concepts and Status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ICTs- meaning, concepts, global and national status, types, functions, advantages and limitations of ICTs.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Unit 2: ICTs in Knowledge Management</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Knowledge management: meaning, approaches and tools. Role of ICTs in Agricultural</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Knowledge Management.</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Unit 3: e-Extension initiatives in Agriculture and allied sectors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E-Extension: Global and national e-extension initiatives in Agriculture and allied sectors.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Unit 4: ICT Applications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Knowledge (tele) centres, digital kiosks, websites and web portals, community radio, farmers call centres, m-extension and m-learning, Computer assisted instruction, social media, digital videos, Market Intelligence and Information Systems and e-Marketing.</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Unit 5: ICT Expert Systems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Expert System, Decision Support System, Management Information Systems, Farm Health Management &amp; Intelligence System.</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Unit 6: ICT Networks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Global and regional knowledge networks, international information management systems, e-Learning platforms, e-Governance Systems; digital networks among farm stakeholders.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Unit 7: Policies in Knowledge Management</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xml:space="preserve">Global and national policies e-Governance, Open Data, sources and Standards, Language </w:t>
      </w:r>
      <w:r w:rsidRPr="00687B63">
        <w:rPr>
          <w:rFonts w:ascii="Times New Roman" w:hAnsi="Times New Roman"/>
          <w:color w:val="363435"/>
          <w:kern w:val="22"/>
        </w:rPr>
        <w:lastRenderedPageBreak/>
        <w:t>Technology Applications; National e-Agriculture policy/Strategies/guidelines.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Unit 8: Web Standards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Web standards, creating and writing for web portals, development of mobile applications, developing digital videos- story board- video recording- video editing, types of blogs and writing guidelines.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Unit 9: Social Media Applications to engage audience</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Video conference, live streaming and webinars, types and functions of social media applications, guidelines for preparing social media content, engaging audience and data-analytics.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Unit 10: Smart Technologies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Open technology computing facilities, System for data analytics/mining/modelling/ Development of Agricultural simulations; Remote Sensing, GIS, GPS, Information Utility (AIU); disruptive technologies- Analysis; Internet of Things (IoTs), Drones, Artificial intelligence (AI), block chain technology, social media and Big Data analytics for extension.</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Unit 11: Human Computer Interactions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Human Computer Interactions-Meaning; Principles and Theories of multimedia learning, Designing ICT gadgets based on human interaction principles - Interactive design-Meaning, importance and Approaches, Methods of interactive design- Usability testing methods.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Practical</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Content and client engagement analysis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Designing extension content for ICTs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Creating and designing web portals, blogs, social media pages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Developing digital videos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Live streaming extension programmes and organising webinars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Working with Farmers call centres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lastRenderedPageBreak/>
        <w:t>• Engaging with professional digital networks</w:t>
      </w:r>
    </w:p>
    <w:p w:rsidR="00236148" w:rsidRDefault="00236148" w:rsidP="00687B63">
      <w:pPr>
        <w:widowControl w:val="0"/>
        <w:autoSpaceDE w:val="0"/>
        <w:autoSpaceDN w:val="0"/>
        <w:adjustRightInd w:val="0"/>
        <w:spacing w:before="120" w:after="120" w:line="360" w:lineRule="auto"/>
        <w:jc w:val="both"/>
        <w:rPr>
          <w:rFonts w:ascii="Times New Roman" w:hAnsi="Times New Roman"/>
          <w:color w:val="363435"/>
          <w:kern w:val="22"/>
        </w:rPr>
      </w:pPr>
      <w:r w:rsidRPr="00687B63">
        <w:rPr>
          <w:rFonts w:ascii="Times New Roman" w:hAnsi="Times New Roman"/>
          <w:color w:val="363435"/>
          <w:kern w:val="22"/>
        </w:rPr>
        <w:t>• Writing for digital media</w:t>
      </w:r>
    </w:p>
    <w:p w:rsidR="008E0095" w:rsidRPr="008E0095" w:rsidRDefault="008E0095" w:rsidP="008E0095">
      <w:pPr>
        <w:widowControl w:val="0"/>
        <w:autoSpaceDE w:val="0"/>
        <w:autoSpaceDN w:val="0"/>
        <w:adjustRightInd w:val="0"/>
        <w:spacing w:before="120" w:after="120" w:line="360" w:lineRule="auto"/>
        <w:jc w:val="both"/>
        <w:rPr>
          <w:rFonts w:ascii="Times New Roman" w:hAnsi="Times New Roman"/>
          <w:b/>
          <w:color w:val="363435"/>
          <w:kern w:val="22"/>
        </w:rPr>
      </w:pPr>
      <w:r w:rsidRPr="008E0095">
        <w:rPr>
          <w:rFonts w:ascii="Times New Roman" w:hAnsi="Times New Roman"/>
          <w:b/>
          <w:color w:val="363435"/>
          <w:kern w:val="22"/>
        </w:rPr>
        <w:t>Learning outcome</w:t>
      </w:r>
    </w:p>
    <w:p w:rsidR="008E0095" w:rsidRPr="008E0095" w:rsidRDefault="008E0095" w:rsidP="008E0095">
      <w:pPr>
        <w:widowControl w:val="0"/>
        <w:autoSpaceDE w:val="0"/>
        <w:autoSpaceDN w:val="0"/>
        <w:adjustRightInd w:val="0"/>
        <w:spacing w:before="120" w:after="120" w:line="360" w:lineRule="auto"/>
        <w:jc w:val="both"/>
        <w:rPr>
          <w:rFonts w:ascii="Times New Roman" w:hAnsi="Times New Roman"/>
          <w:color w:val="363435"/>
          <w:kern w:val="22"/>
        </w:rPr>
      </w:pPr>
      <w:r w:rsidRPr="008E0095">
        <w:rPr>
          <w:rFonts w:ascii="Times New Roman" w:hAnsi="Times New Roman"/>
          <w:color w:val="363435"/>
          <w:kern w:val="22"/>
        </w:rPr>
        <w:t>After successful completion of this course, the students are expected to be able to:</w:t>
      </w:r>
    </w:p>
    <w:p w:rsidR="008E0095" w:rsidRPr="008E0095" w:rsidRDefault="008E0095" w:rsidP="00C30F52">
      <w:pPr>
        <w:pStyle w:val="ListParagraph"/>
        <w:widowControl w:val="0"/>
        <w:numPr>
          <w:ilvl w:val="0"/>
          <w:numId w:val="8"/>
        </w:numPr>
        <w:autoSpaceDE w:val="0"/>
        <w:autoSpaceDN w:val="0"/>
        <w:adjustRightInd w:val="0"/>
        <w:spacing w:before="120" w:after="120" w:line="360" w:lineRule="auto"/>
        <w:ind w:left="283" w:hanging="357"/>
        <w:jc w:val="both"/>
        <w:rPr>
          <w:rFonts w:ascii="Times New Roman" w:hAnsi="Times New Roman"/>
          <w:color w:val="363435"/>
          <w:kern w:val="22"/>
        </w:rPr>
      </w:pPr>
      <w:r w:rsidRPr="008E0095">
        <w:rPr>
          <w:rFonts w:ascii="Times New Roman" w:hAnsi="Times New Roman"/>
          <w:color w:val="363435"/>
          <w:kern w:val="22"/>
        </w:rPr>
        <w:t xml:space="preserve">Appreciate the importance of the ICTs in </w:t>
      </w:r>
      <w:r w:rsidR="00693852" w:rsidRPr="008E0095">
        <w:rPr>
          <w:rFonts w:ascii="Times New Roman" w:hAnsi="Times New Roman"/>
          <w:color w:val="363435"/>
          <w:kern w:val="22"/>
        </w:rPr>
        <w:t>E</w:t>
      </w:r>
      <w:r w:rsidR="00693852">
        <w:rPr>
          <w:rFonts w:ascii="Times New Roman" w:hAnsi="Times New Roman"/>
          <w:color w:val="363435"/>
          <w:kern w:val="22"/>
        </w:rPr>
        <w:t xml:space="preserve">xtension </w:t>
      </w:r>
      <w:r w:rsidRPr="008E0095">
        <w:rPr>
          <w:rFonts w:ascii="Times New Roman" w:hAnsi="Times New Roman"/>
          <w:color w:val="363435"/>
          <w:kern w:val="22"/>
        </w:rPr>
        <w:t>A</w:t>
      </w:r>
      <w:r w:rsidR="00693852">
        <w:rPr>
          <w:rFonts w:ascii="Times New Roman" w:hAnsi="Times New Roman"/>
          <w:color w:val="363435"/>
          <w:kern w:val="22"/>
        </w:rPr>
        <w:t xml:space="preserve">dvisory </w:t>
      </w:r>
      <w:r w:rsidRPr="008E0095">
        <w:rPr>
          <w:rFonts w:ascii="Times New Roman" w:hAnsi="Times New Roman"/>
          <w:color w:val="363435"/>
          <w:kern w:val="22"/>
        </w:rPr>
        <w:t>S</w:t>
      </w:r>
      <w:r w:rsidR="00693852">
        <w:rPr>
          <w:rFonts w:ascii="Times New Roman" w:hAnsi="Times New Roman"/>
          <w:color w:val="363435"/>
          <w:kern w:val="22"/>
        </w:rPr>
        <w:t>ervices</w:t>
      </w:r>
      <w:r w:rsidR="008D5BAD">
        <w:rPr>
          <w:rFonts w:ascii="Times New Roman" w:hAnsi="Times New Roman"/>
          <w:color w:val="363435"/>
          <w:kern w:val="22"/>
        </w:rPr>
        <w:t xml:space="preserve"> </w:t>
      </w:r>
    </w:p>
    <w:p w:rsidR="001C4A48" w:rsidRPr="008E0095" w:rsidRDefault="008E0095" w:rsidP="001C4A48">
      <w:pPr>
        <w:pStyle w:val="ListParagraph"/>
        <w:widowControl w:val="0"/>
        <w:numPr>
          <w:ilvl w:val="0"/>
          <w:numId w:val="8"/>
        </w:numPr>
        <w:autoSpaceDE w:val="0"/>
        <w:autoSpaceDN w:val="0"/>
        <w:adjustRightInd w:val="0"/>
        <w:spacing w:before="120" w:after="120" w:line="360" w:lineRule="auto"/>
        <w:ind w:left="283" w:hanging="357"/>
        <w:jc w:val="both"/>
        <w:rPr>
          <w:rFonts w:ascii="Times New Roman" w:hAnsi="Times New Roman"/>
          <w:color w:val="363435"/>
          <w:kern w:val="22"/>
        </w:rPr>
      </w:pPr>
      <w:r w:rsidRPr="008E0095">
        <w:rPr>
          <w:rFonts w:ascii="Times New Roman" w:hAnsi="Times New Roman"/>
          <w:color w:val="363435"/>
          <w:kern w:val="22"/>
        </w:rPr>
        <w:t>Understand the ICT application aspects</w:t>
      </w:r>
      <w:r w:rsidR="00693852">
        <w:rPr>
          <w:rFonts w:ascii="Times New Roman" w:hAnsi="Times New Roman"/>
          <w:color w:val="363435"/>
          <w:kern w:val="22"/>
        </w:rPr>
        <w:t xml:space="preserve"> </w:t>
      </w:r>
      <w:r w:rsidR="0021773D">
        <w:rPr>
          <w:rFonts w:ascii="Times New Roman" w:hAnsi="Times New Roman"/>
          <w:color w:val="363435"/>
          <w:kern w:val="22"/>
        </w:rPr>
        <w:t xml:space="preserve">of </w:t>
      </w:r>
      <w:r w:rsidR="001C4A48">
        <w:rPr>
          <w:rFonts w:ascii="Times New Roman" w:hAnsi="Times New Roman"/>
          <w:bCs/>
          <w:color w:val="363435"/>
          <w:kern w:val="22"/>
        </w:rPr>
        <w:t>ent</w:t>
      </w:r>
      <w:r w:rsidR="0021773D">
        <w:rPr>
          <w:rFonts w:ascii="Times New Roman" w:hAnsi="Times New Roman"/>
          <w:bCs/>
          <w:color w:val="363435"/>
          <w:kern w:val="22"/>
        </w:rPr>
        <w:t>rep</w:t>
      </w:r>
      <w:r w:rsidR="001C4A48">
        <w:rPr>
          <w:rFonts w:ascii="Times New Roman" w:hAnsi="Times New Roman"/>
          <w:bCs/>
          <w:color w:val="363435"/>
          <w:kern w:val="22"/>
        </w:rPr>
        <w:t>reneurship development, climate-smart agriculture, participatory and market-led extension etc.</w:t>
      </w:r>
    </w:p>
    <w:p w:rsidR="008E0095" w:rsidRPr="008E0095" w:rsidRDefault="008E0095" w:rsidP="00C30F52">
      <w:pPr>
        <w:pStyle w:val="ListParagraph"/>
        <w:widowControl w:val="0"/>
        <w:numPr>
          <w:ilvl w:val="0"/>
          <w:numId w:val="8"/>
        </w:numPr>
        <w:autoSpaceDE w:val="0"/>
        <w:autoSpaceDN w:val="0"/>
        <w:adjustRightInd w:val="0"/>
        <w:spacing w:before="120" w:after="120" w:line="360" w:lineRule="auto"/>
        <w:ind w:left="283" w:hanging="357"/>
        <w:jc w:val="both"/>
        <w:rPr>
          <w:rFonts w:ascii="Times New Roman" w:hAnsi="Times New Roman"/>
          <w:color w:val="363435"/>
          <w:kern w:val="22"/>
        </w:rPr>
      </w:pPr>
      <w:r w:rsidRPr="008E0095">
        <w:rPr>
          <w:rFonts w:ascii="Times New Roman" w:hAnsi="Times New Roman"/>
          <w:color w:val="363435"/>
          <w:kern w:val="22"/>
        </w:rPr>
        <w:t>Critically eva</w:t>
      </w:r>
      <w:r w:rsidR="008D5BAD">
        <w:rPr>
          <w:rFonts w:ascii="Times New Roman" w:hAnsi="Times New Roman"/>
          <w:color w:val="363435"/>
          <w:kern w:val="22"/>
        </w:rPr>
        <w:t>luate ICT initiatives and smart</w:t>
      </w:r>
      <w:r w:rsidRPr="008E0095">
        <w:rPr>
          <w:rFonts w:ascii="Times New Roman" w:hAnsi="Times New Roman"/>
          <w:color w:val="363435"/>
          <w:kern w:val="22"/>
        </w:rPr>
        <w:t xml:space="preserve"> technologies</w:t>
      </w:r>
      <w:r w:rsidR="008D5BAD">
        <w:rPr>
          <w:rFonts w:ascii="Times New Roman" w:hAnsi="Times New Roman"/>
          <w:color w:val="363435"/>
          <w:kern w:val="22"/>
        </w:rPr>
        <w:t xml:space="preserve"> for adding entrepreneu</w:t>
      </w:r>
      <w:r w:rsidR="0021773D">
        <w:rPr>
          <w:rFonts w:ascii="Times New Roman" w:hAnsi="Times New Roman"/>
          <w:color w:val="363435"/>
          <w:kern w:val="22"/>
        </w:rPr>
        <w:t>r</w:t>
      </w:r>
      <w:r w:rsidR="008D5BAD">
        <w:rPr>
          <w:rFonts w:ascii="Times New Roman" w:hAnsi="Times New Roman"/>
          <w:color w:val="363435"/>
          <w:kern w:val="22"/>
        </w:rPr>
        <w:t>ship value to agriculture and rural development</w:t>
      </w:r>
    </w:p>
    <w:p w:rsidR="008E0095" w:rsidRPr="008E0095" w:rsidRDefault="008E0095" w:rsidP="00C30F52">
      <w:pPr>
        <w:pStyle w:val="ListParagraph"/>
        <w:widowControl w:val="0"/>
        <w:numPr>
          <w:ilvl w:val="0"/>
          <w:numId w:val="8"/>
        </w:numPr>
        <w:autoSpaceDE w:val="0"/>
        <w:autoSpaceDN w:val="0"/>
        <w:adjustRightInd w:val="0"/>
        <w:spacing w:before="120" w:after="120" w:line="360" w:lineRule="auto"/>
        <w:ind w:left="283" w:hanging="357"/>
        <w:jc w:val="both"/>
        <w:rPr>
          <w:rFonts w:ascii="Times New Roman" w:hAnsi="Times New Roman"/>
          <w:color w:val="363435"/>
          <w:kern w:val="22"/>
        </w:rPr>
      </w:pPr>
      <w:r w:rsidRPr="008E0095">
        <w:rPr>
          <w:rFonts w:ascii="Times New Roman" w:hAnsi="Times New Roman"/>
          <w:color w:val="363435"/>
          <w:kern w:val="22"/>
        </w:rPr>
        <w:t>To execute extension functions</w:t>
      </w:r>
      <w:r w:rsidR="008D5BAD">
        <w:rPr>
          <w:rFonts w:ascii="Times New Roman" w:hAnsi="Times New Roman"/>
          <w:color w:val="363435"/>
          <w:kern w:val="22"/>
        </w:rPr>
        <w:t xml:space="preserve"> for agricultural and rural development </w:t>
      </w:r>
      <w:r w:rsidRPr="008E0095">
        <w:rPr>
          <w:rFonts w:ascii="Times New Roman" w:hAnsi="Times New Roman"/>
          <w:color w:val="363435"/>
          <w:kern w:val="22"/>
        </w:rPr>
        <w:t xml:space="preserve">by applying ICTs </w:t>
      </w:r>
    </w:p>
    <w:p w:rsidR="008E0095" w:rsidRPr="008E0095" w:rsidRDefault="008E0095" w:rsidP="00C30F52">
      <w:pPr>
        <w:pStyle w:val="ListParagraph"/>
        <w:widowControl w:val="0"/>
        <w:numPr>
          <w:ilvl w:val="0"/>
          <w:numId w:val="8"/>
        </w:numPr>
        <w:autoSpaceDE w:val="0"/>
        <w:autoSpaceDN w:val="0"/>
        <w:adjustRightInd w:val="0"/>
        <w:spacing w:before="120" w:after="120" w:line="360" w:lineRule="auto"/>
        <w:ind w:left="283" w:hanging="357"/>
        <w:jc w:val="both"/>
        <w:rPr>
          <w:rFonts w:ascii="Times New Roman" w:hAnsi="Times New Roman"/>
          <w:color w:val="363435"/>
          <w:kern w:val="22"/>
        </w:rPr>
      </w:pPr>
      <w:r w:rsidRPr="008E0095">
        <w:rPr>
          <w:rFonts w:ascii="Times New Roman" w:hAnsi="Times New Roman"/>
          <w:color w:val="363435"/>
          <w:kern w:val="22"/>
        </w:rPr>
        <w:t xml:space="preserve">Engage stakeholders in </w:t>
      </w:r>
      <w:r>
        <w:rPr>
          <w:rFonts w:ascii="Times New Roman" w:hAnsi="Times New Roman"/>
          <w:color w:val="363435"/>
          <w:kern w:val="22"/>
        </w:rPr>
        <w:t xml:space="preserve">the </w:t>
      </w:r>
      <w:r w:rsidR="008D5BAD">
        <w:rPr>
          <w:rFonts w:ascii="Times New Roman" w:hAnsi="Times New Roman"/>
          <w:color w:val="363435"/>
          <w:kern w:val="22"/>
        </w:rPr>
        <w:t xml:space="preserve">skill development and </w:t>
      </w:r>
      <w:r w:rsidRPr="008E0095">
        <w:rPr>
          <w:rFonts w:ascii="Times New Roman" w:hAnsi="Times New Roman"/>
          <w:color w:val="363435"/>
          <w:kern w:val="22"/>
        </w:rPr>
        <w:t>knowledge management process</w:t>
      </w:r>
    </w:p>
    <w:p w:rsidR="00644EC4" w:rsidRDefault="00644EC4">
      <w:pPr>
        <w:spacing w:after="0" w:line="240" w:lineRule="auto"/>
        <w:rPr>
          <w:rFonts w:ascii="Times New Roman" w:hAnsi="Times New Roman"/>
          <w:b/>
          <w:bCs/>
          <w:color w:val="363435"/>
          <w:kern w:val="22"/>
        </w:rPr>
      </w:pPr>
      <w:r>
        <w:rPr>
          <w:rFonts w:ascii="Times New Roman" w:hAnsi="Times New Roman"/>
          <w:b/>
          <w:bCs/>
          <w:color w:val="363435"/>
          <w:kern w:val="22"/>
        </w:rPr>
        <w:br w:type="page"/>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lastRenderedPageBreak/>
        <w:t>I. Course Title</w:t>
      </w:r>
      <w:r w:rsidR="00BC2FBD" w:rsidRPr="00687B63">
        <w:rPr>
          <w:rFonts w:ascii="Times New Roman" w:hAnsi="Times New Roman"/>
          <w:b/>
          <w:bCs/>
          <w:color w:val="363435"/>
          <w:kern w:val="22"/>
        </w:rPr>
        <w:t>:</w:t>
      </w:r>
      <w:r w:rsidR="00692291" w:rsidRPr="00687B63">
        <w:rPr>
          <w:rFonts w:ascii="Times New Roman" w:hAnsi="Times New Roman"/>
          <w:b/>
          <w:bCs/>
          <w:color w:val="363435"/>
          <w:kern w:val="22"/>
        </w:rPr>
        <w:t xml:space="preserve"> </w:t>
      </w:r>
      <w:r w:rsidRPr="00687B63">
        <w:rPr>
          <w:rFonts w:ascii="Times New Roman" w:hAnsi="Times New Roman"/>
          <w:b/>
          <w:bCs/>
          <w:color w:val="363435"/>
          <w:kern w:val="22"/>
        </w:rPr>
        <w:t>Evaluation and Impact Assessment</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II. Course Code</w:t>
      </w:r>
      <w:r w:rsidR="00BC2FBD" w:rsidRPr="00687B63">
        <w:rPr>
          <w:rFonts w:ascii="Times New Roman" w:hAnsi="Times New Roman"/>
          <w:b/>
          <w:bCs/>
          <w:color w:val="363435"/>
          <w:kern w:val="22"/>
        </w:rPr>
        <w:t>:</w:t>
      </w:r>
      <w:r w:rsidR="00692291" w:rsidRPr="00687B63">
        <w:rPr>
          <w:rFonts w:ascii="Times New Roman" w:hAnsi="Times New Roman"/>
          <w:b/>
          <w:bCs/>
          <w:color w:val="363435"/>
          <w:kern w:val="22"/>
        </w:rPr>
        <w:t xml:space="preserve"> </w:t>
      </w:r>
      <w:r w:rsidRPr="00687B63">
        <w:rPr>
          <w:rFonts w:ascii="Times New Roman" w:hAnsi="Times New Roman"/>
          <w:b/>
          <w:bCs/>
          <w:color w:val="363435"/>
          <w:kern w:val="22"/>
        </w:rPr>
        <w:t>EXT 507</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III. Credit Hours</w:t>
      </w:r>
      <w:r w:rsidR="00BC2FBD" w:rsidRPr="00687B63">
        <w:rPr>
          <w:rFonts w:ascii="Times New Roman" w:hAnsi="Times New Roman"/>
          <w:b/>
          <w:bCs/>
          <w:color w:val="363435"/>
          <w:kern w:val="22"/>
        </w:rPr>
        <w:t>:</w:t>
      </w:r>
      <w:r w:rsidR="00692291" w:rsidRPr="00687B63">
        <w:rPr>
          <w:rFonts w:ascii="Times New Roman" w:hAnsi="Times New Roman"/>
          <w:b/>
          <w:bCs/>
          <w:color w:val="363435"/>
          <w:kern w:val="22"/>
        </w:rPr>
        <w:t xml:space="preserve"> </w:t>
      </w:r>
      <w:r w:rsidRPr="00687B63">
        <w:rPr>
          <w:rFonts w:ascii="Times New Roman" w:hAnsi="Times New Roman"/>
          <w:b/>
          <w:bCs/>
          <w:color w:val="363435"/>
          <w:kern w:val="22"/>
        </w:rPr>
        <w:t>2+1</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Theory</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1: </w:t>
      </w:r>
      <w:r w:rsidR="00D21E36" w:rsidRPr="00687B63">
        <w:rPr>
          <w:rFonts w:ascii="Times New Roman" w:hAnsi="Times New Roman"/>
          <w:b/>
          <w:bCs/>
          <w:color w:val="363435"/>
          <w:kern w:val="22"/>
        </w:rPr>
        <w:t>Introduction to</w:t>
      </w:r>
      <w:r w:rsidRPr="00687B63">
        <w:rPr>
          <w:rFonts w:ascii="Times New Roman" w:hAnsi="Times New Roman"/>
          <w:b/>
          <w:bCs/>
          <w:color w:val="363435"/>
          <w:kern w:val="22"/>
        </w:rPr>
        <w:t xml:space="preserve"> Evaluation</w:t>
      </w:r>
    </w:p>
    <w:p w:rsidR="00963312" w:rsidRDefault="002A2C2A" w:rsidP="002A2C2A">
      <w:pPr>
        <w:widowControl w:val="0"/>
        <w:autoSpaceDE w:val="0"/>
        <w:autoSpaceDN w:val="0"/>
        <w:adjustRightInd w:val="0"/>
        <w:spacing w:before="120" w:after="120" w:line="360" w:lineRule="auto"/>
        <w:jc w:val="both"/>
        <w:rPr>
          <w:rFonts w:ascii="Times New Roman" w:hAnsi="Times New Roman"/>
          <w:color w:val="363435"/>
          <w:kern w:val="22"/>
        </w:rPr>
      </w:pPr>
      <w:r w:rsidRPr="002A2C2A">
        <w:rPr>
          <w:rFonts w:ascii="Times New Roman" w:hAnsi="Times New Roman"/>
          <w:color w:val="363435"/>
          <w:kern w:val="22"/>
        </w:rPr>
        <w:t>Concept of Evaluation: Meaning and concept in different contexts; Why Evaluation is Done and When? Programme planning, analyse programme effectiveness, decision making, accountability, impact assessment, Objectives, types, criteria and approaches of programme evaluation, evaluation principles; the context of program evaluation in agricultural extension; Role and Credibility of Evaluator: Competency and credibility of evaluator</w:t>
      </w:r>
      <w:r w:rsidR="00963312" w:rsidRPr="00963312">
        <w:rPr>
          <w:rFonts w:ascii="Times New Roman" w:hAnsi="Times New Roman"/>
          <w:color w:val="363435"/>
          <w:kern w:val="22"/>
        </w:rPr>
        <w:t xml:space="preserve">. </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2: </w:t>
      </w:r>
      <w:r w:rsidR="00D21E36" w:rsidRPr="00687B63">
        <w:rPr>
          <w:rFonts w:ascii="Times New Roman" w:hAnsi="Times New Roman"/>
          <w:b/>
          <w:bCs/>
          <w:color w:val="363435"/>
          <w:kern w:val="22"/>
        </w:rPr>
        <w:t>Evaluation Theories</w:t>
      </w:r>
    </w:p>
    <w:p w:rsidR="00963312" w:rsidRDefault="002A2C2A" w:rsidP="00687B63">
      <w:pPr>
        <w:widowControl w:val="0"/>
        <w:autoSpaceDE w:val="0"/>
        <w:autoSpaceDN w:val="0"/>
        <w:adjustRightInd w:val="0"/>
        <w:spacing w:before="120" w:after="120" w:line="360" w:lineRule="auto"/>
        <w:jc w:val="both"/>
        <w:rPr>
          <w:rFonts w:ascii="Times New Roman" w:hAnsi="Times New Roman"/>
          <w:color w:val="363435"/>
          <w:kern w:val="22"/>
        </w:rPr>
      </w:pPr>
      <w:r w:rsidRPr="002A2C2A">
        <w:rPr>
          <w:rFonts w:ascii="Times New Roman" w:hAnsi="Times New Roman"/>
          <w:color w:val="363435"/>
          <w:kern w:val="22"/>
        </w:rPr>
        <w:t>Evaluation theory vs. practice – synergistic role between practice and theory in evaluation; Evaluation theories - Three broad categories of theories that evaluators use in their works - programme theory, social science theory, and evaluation theory (other theories/ approaches - Utilization-Focused Evaluation (U-FE) Checklist, Values Engaged Evaluation, Empowerment Evaluation, Theory-Driven Evaluation)</w:t>
      </w:r>
      <w:r w:rsidR="00963312" w:rsidRPr="00963312">
        <w:rPr>
          <w:rFonts w:ascii="Times New Roman" w:hAnsi="Times New Roman"/>
          <w:color w:val="363435"/>
          <w:kern w:val="22"/>
        </w:rPr>
        <w:t xml:space="preserve">. </w:t>
      </w:r>
    </w:p>
    <w:p w:rsidR="008F3775" w:rsidRDefault="008F3775" w:rsidP="00687B63">
      <w:pPr>
        <w:widowControl w:val="0"/>
        <w:autoSpaceDE w:val="0"/>
        <w:autoSpaceDN w:val="0"/>
        <w:adjustRightInd w:val="0"/>
        <w:spacing w:before="120" w:after="120" w:line="360" w:lineRule="auto"/>
        <w:jc w:val="both"/>
        <w:rPr>
          <w:rFonts w:ascii="Times New Roman" w:hAnsi="Times New Roman"/>
          <w:b/>
          <w:bCs/>
          <w:color w:val="363435"/>
          <w:kern w:val="22"/>
        </w:rPr>
      </w:pPr>
      <w:r w:rsidRPr="00687B63">
        <w:rPr>
          <w:rFonts w:ascii="Times New Roman" w:hAnsi="Times New Roman"/>
          <w:b/>
          <w:bCs/>
          <w:color w:val="363435"/>
          <w:kern w:val="22"/>
        </w:rPr>
        <w:t xml:space="preserve">Unit </w:t>
      </w:r>
      <w:r w:rsidR="00FB3CD6" w:rsidRPr="00687B63">
        <w:rPr>
          <w:rFonts w:ascii="Times New Roman" w:hAnsi="Times New Roman"/>
          <w:b/>
          <w:bCs/>
          <w:color w:val="363435"/>
          <w:kern w:val="22"/>
        </w:rPr>
        <w:t>3</w:t>
      </w:r>
      <w:r w:rsidRPr="00687B63">
        <w:rPr>
          <w:rFonts w:ascii="Times New Roman" w:hAnsi="Times New Roman"/>
          <w:b/>
          <w:bCs/>
          <w:color w:val="363435"/>
          <w:kern w:val="22"/>
        </w:rPr>
        <w:t>: How to Conduct Evaluation</w:t>
      </w:r>
    </w:p>
    <w:p w:rsidR="002A2C2A" w:rsidRDefault="002A2C2A" w:rsidP="00687B63">
      <w:pPr>
        <w:widowControl w:val="0"/>
        <w:autoSpaceDE w:val="0"/>
        <w:autoSpaceDN w:val="0"/>
        <w:adjustRightInd w:val="0"/>
        <w:spacing w:before="120" w:after="120" w:line="360" w:lineRule="auto"/>
        <w:jc w:val="both"/>
        <w:rPr>
          <w:rFonts w:ascii="Times New Roman" w:hAnsi="Times New Roman"/>
          <w:color w:val="000000"/>
          <w:kern w:val="22"/>
        </w:rPr>
      </w:pPr>
      <w:r w:rsidRPr="002A2C2A">
        <w:rPr>
          <w:rFonts w:ascii="Times New Roman" w:hAnsi="Times New Roman"/>
          <w:color w:val="000000"/>
          <w:kern w:val="22"/>
        </w:rPr>
        <w:t xml:space="preserve">Ten Steps in programme evaluation: (1) Identify and describe programme you want to evaluate (2) Identify the phase of the programme (design, start-up, ongoing, wrap-up, follow-up) and type of evaluation study needed (needs assessment, baseline, formative, summative, follow-up) (3) Assess the feasibility of implementing an evaluation (4) Identify and consult key stakeholders (5) Identify approaches to data collection (quantitative, qualitative, mixed) (6) Select data collection techniques (survey interviews and questionnaires with different types) (7) Identify population and select sample (sampling for evaluation, sample size, errors, sampling techniques (8) Collect, analyse and interpret data (qualitative and quantitative evaluation data analysis) (9) Communicate findings (reporting plan, evaluation report types, reporting results, reporting tips, reporting negative findings (10) Apply and use findings </w:t>
      </w:r>
      <w:r w:rsidRPr="002A2C2A">
        <w:rPr>
          <w:rFonts w:ascii="Times New Roman" w:hAnsi="Times New Roman"/>
          <w:color w:val="000000"/>
          <w:kern w:val="22"/>
        </w:rPr>
        <w:lastRenderedPageBreak/>
        <w:t>(programme continuation/ discontinuation, improve on-going programme, plan future programmes and inform programme stakeholders)</w:t>
      </w:r>
      <w:r w:rsidR="000847F9">
        <w:rPr>
          <w:rFonts w:ascii="Times New Roman" w:hAnsi="Times New Roman"/>
          <w:color w:val="000000"/>
          <w:kern w:val="22"/>
        </w:rPr>
        <w:t>.</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w:t>
      </w:r>
      <w:r w:rsidR="00FB3CD6" w:rsidRPr="00687B63">
        <w:rPr>
          <w:rFonts w:ascii="Times New Roman" w:hAnsi="Times New Roman"/>
          <w:b/>
          <w:bCs/>
          <w:color w:val="363435"/>
          <w:kern w:val="22"/>
        </w:rPr>
        <w:t>4</w:t>
      </w:r>
      <w:r w:rsidRPr="00687B63">
        <w:rPr>
          <w:rFonts w:ascii="Times New Roman" w:hAnsi="Times New Roman"/>
          <w:b/>
          <w:bCs/>
          <w:color w:val="363435"/>
          <w:kern w:val="22"/>
        </w:rPr>
        <w:t>: Evaluating the Evaluation</w:t>
      </w:r>
    </w:p>
    <w:p w:rsidR="00963312" w:rsidRDefault="000847F9" w:rsidP="00687B63">
      <w:pPr>
        <w:widowControl w:val="0"/>
        <w:autoSpaceDE w:val="0"/>
        <w:autoSpaceDN w:val="0"/>
        <w:adjustRightInd w:val="0"/>
        <w:spacing w:before="120" w:after="120" w:line="360" w:lineRule="auto"/>
        <w:jc w:val="both"/>
        <w:rPr>
          <w:rFonts w:ascii="Times New Roman" w:hAnsi="Times New Roman"/>
          <w:color w:val="363435"/>
          <w:kern w:val="22"/>
        </w:rPr>
      </w:pPr>
      <w:r w:rsidRPr="000847F9">
        <w:rPr>
          <w:rFonts w:ascii="Times New Roman" w:hAnsi="Times New Roman"/>
          <w:color w:val="363435"/>
          <w:kern w:val="22"/>
        </w:rPr>
        <w:t>Evaluating the Evaluation - 10 Steps as above with focus on conceptual clarity representation of programme components and stakeholders, sensitivity, representativeness of needs, sample and data, technical adequacy, methods used for data collection and analysis, costs, recommendations and reports</w:t>
      </w:r>
      <w:r w:rsidR="00963312" w:rsidRPr="00963312">
        <w:rPr>
          <w:rFonts w:ascii="Times New Roman" w:hAnsi="Times New Roman"/>
          <w:color w:val="363435"/>
          <w:kern w:val="22"/>
        </w:rPr>
        <w:t xml:space="preserve">. </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w:t>
      </w:r>
      <w:r w:rsidR="00FB3CD6" w:rsidRPr="00687B63">
        <w:rPr>
          <w:rFonts w:ascii="Times New Roman" w:hAnsi="Times New Roman"/>
          <w:b/>
          <w:bCs/>
          <w:color w:val="363435"/>
          <w:kern w:val="22"/>
        </w:rPr>
        <w:t>5</w:t>
      </w:r>
      <w:r w:rsidRPr="00687B63">
        <w:rPr>
          <w:rFonts w:ascii="Times New Roman" w:hAnsi="Times New Roman"/>
          <w:b/>
          <w:bCs/>
          <w:color w:val="363435"/>
          <w:kern w:val="22"/>
        </w:rPr>
        <w:t xml:space="preserve">: </w:t>
      </w:r>
      <w:r w:rsidR="00D21E36" w:rsidRPr="00687B63">
        <w:rPr>
          <w:rFonts w:ascii="Times New Roman" w:hAnsi="Times New Roman"/>
          <w:b/>
          <w:bCs/>
          <w:color w:val="363435"/>
          <w:kern w:val="22"/>
        </w:rPr>
        <w:t>SWOT Analysis and</w:t>
      </w:r>
      <w:r w:rsidRPr="00687B63">
        <w:rPr>
          <w:rFonts w:ascii="Times New Roman" w:hAnsi="Times New Roman"/>
          <w:b/>
          <w:bCs/>
          <w:color w:val="363435"/>
          <w:kern w:val="22"/>
        </w:rPr>
        <w:t xml:space="preserve"> Bar Charts</w:t>
      </w:r>
    </w:p>
    <w:p w:rsidR="00DC5CB1" w:rsidRDefault="000847F9" w:rsidP="00687B63">
      <w:pPr>
        <w:widowControl w:val="0"/>
        <w:autoSpaceDE w:val="0"/>
        <w:autoSpaceDN w:val="0"/>
        <w:adjustRightInd w:val="0"/>
        <w:spacing w:before="120" w:after="120" w:line="360" w:lineRule="auto"/>
        <w:jc w:val="both"/>
        <w:rPr>
          <w:rFonts w:ascii="Times New Roman" w:hAnsi="Times New Roman"/>
          <w:color w:val="363435"/>
          <w:kern w:val="22"/>
        </w:rPr>
      </w:pPr>
      <w:r w:rsidRPr="000847F9">
        <w:rPr>
          <w:rFonts w:ascii="Times New Roman" w:hAnsi="Times New Roman"/>
          <w:color w:val="363435"/>
          <w:kern w:val="22"/>
        </w:rPr>
        <w:t>SWOT Analysis – Concept, origin and evolution; SWOT As a Programme Management Tool; Conducting SWOT Analysis - Common Questions in SWOT Analysis; Advantages and Disadvantages of SWOT; Bar Charts (Gantt Charts and Milestone Charts) - Characteristics, advantages and limitations</w:t>
      </w:r>
      <w:r w:rsidR="00DC5CB1" w:rsidRPr="00DC5CB1">
        <w:rPr>
          <w:rFonts w:ascii="Times New Roman" w:hAnsi="Times New Roman"/>
          <w:color w:val="363435"/>
          <w:kern w:val="22"/>
        </w:rPr>
        <w:t xml:space="preserve">. </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w:t>
      </w:r>
      <w:r w:rsidR="00FB3CD6" w:rsidRPr="00687B63">
        <w:rPr>
          <w:rFonts w:ascii="Times New Roman" w:hAnsi="Times New Roman"/>
          <w:b/>
          <w:bCs/>
          <w:color w:val="363435"/>
          <w:kern w:val="22"/>
        </w:rPr>
        <w:t>6</w:t>
      </w:r>
      <w:r w:rsidRPr="00687B63">
        <w:rPr>
          <w:rFonts w:ascii="Times New Roman" w:hAnsi="Times New Roman"/>
          <w:b/>
          <w:bCs/>
          <w:color w:val="363435"/>
          <w:kern w:val="22"/>
        </w:rPr>
        <w:t>: Networks</w:t>
      </w:r>
    </w:p>
    <w:p w:rsidR="00DC5CB1" w:rsidRDefault="000847F9" w:rsidP="00687B63">
      <w:pPr>
        <w:widowControl w:val="0"/>
        <w:autoSpaceDE w:val="0"/>
        <w:autoSpaceDN w:val="0"/>
        <w:adjustRightInd w:val="0"/>
        <w:spacing w:before="120" w:after="120" w:line="360" w:lineRule="auto"/>
        <w:jc w:val="both"/>
        <w:rPr>
          <w:rFonts w:ascii="Times New Roman" w:hAnsi="Times New Roman"/>
          <w:color w:val="363435"/>
          <w:kern w:val="22"/>
        </w:rPr>
      </w:pPr>
      <w:r w:rsidRPr="000847F9">
        <w:rPr>
          <w:rFonts w:ascii="Times New Roman" w:hAnsi="Times New Roman"/>
          <w:color w:val="363435"/>
          <w:kern w:val="22"/>
        </w:rPr>
        <w:t>Networks –Introduction, origin and widely used networks (Programme Evaluation and Review Technique (PERT) and Critical Path Method (CPM), differences between PERT and CPM, advantages and disadvantages. Networks Terminology – Activity, Dummy activity, Event (predecessor event, successor event, burst event, merge event, critical event), Earliest Start Time (EST), Latest Start Time (LST), Critical Path, Critical Activity, Optimistic time (To), Pessimistic time (Po), Most likely time (TM), Expected time (TE), Float or Slack, Event Slack, Lead time, Lag time, Fast tracking, Crashing critical path, Activity Table, Danglers, Normal Time. Rules for Preparation of Networks and Steps in Network Preparation with example</w:t>
      </w:r>
      <w:r w:rsidR="00DC5CB1" w:rsidRPr="00DC5CB1">
        <w:rPr>
          <w:rFonts w:ascii="Times New Roman" w:hAnsi="Times New Roman"/>
          <w:color w:val="363435"/>
          <w:kern w:val="22"/>
        </w:rPr>
        <w:t xml:space="preserve">. </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w:t>
      </w:r>
      <w:r w:rsidR="00FB3CD6" w:rsidRPr="00687B63">
        <w:rPr>
          <w:rFonts w:ascii="Times New Roman" w:hAnsi="Times New Roman"/>
          <w:b/>
          <w:bCs/>
          <w:color w:val="363435"/>
          <w:kern w:val="22"/>
        </w:rPr>
        <w:t>7</w:t>
      </w:r>
      <w:r w:rsidRPr="00687B63">
        <w:rPr>
          <w:rFonts w:ascii="Times New Roman" w:hAnsi="Times New Roman"/>
          <w:b/>
          <w:bCs/>
          <w:color w:val="363435"/>
          <w:kern w:val="22"/>
        </w:rPr>
        <w:t xml:space="preserve">: </w:t>
      </w:r>
      <w:r w:rsidR="00D21E36" w:rsidRPr="00687B63">
        <w:rPr>
          <w:rFonts w:ascii="Times New Roman" w:hAnsi="Times New Roman"/>
          <w:b/>
          <w:bCs/>
          <w:color w:val="363435"/>
          <w:kern w:val="22"/>
        </w:rPr>
        <w:t>Bennett’s Hierarchy of</w:t>
      </w:r>
      <w:r w:rsidRPr="00687B63">
        <w:rPr>
          <w:rFonts w:ascii="Times New Roman" w:hAnsi="Times New Roman"/>
          <w:b/>
          <w:bCs/>
          <w:color w:val="363435"/>
          <w:kern w:val="22"/>
        </w:rPr>
        <w:t xml:space="preserve"> Evaluation</w:t>
      </w:r>
    </w:p>
    <w:p w:rsidR="008F3775" w:rsidRPr="00687B63" w:rsidRDefault="000847F9" w:rsidP="00687B63">
      <w:pPr>
        <w:widowControl w:val="0"/>
        <w:autoSpaceDE w:val="0"/>
        <w:autoSpaceDN w:val="0"/>
        <w:adjustRightInd w:val="0"/>
        <w:spacing w:before="120" w:after="120" w:line="360" w:lineRule="auto"/>
        <w:jc w:val="both"/>
        <w:rPr>
          <w:rFonts w:ascii="Times New Roman" w:hAnsi="Times New Roman"/>
          <w:color w:val="000000"/>
          <w:kern w:val="22"/>
        </w:rPr>
      </w:pPr>
      <w:r w:rsidRPr="000847F9">
        <w:rPr>
          <w:rFonts w:ascii="Times New Roman" w:hAnsi="Times New Roman"/>
          <w:color w:val="363435"/>
          <w:kern w:val="22"/>
        </w:rPr>
        <w:t>Introduction to Bennett’s hierarchy – Background and description; Relation between programme objectives &amp; outcomes at 7 levels of Bennett’s hierarchy – Inputs, activities, participation, reactions, KASA changes, practice and behaviour changes, end results. Advantages and Disadvantages of Bennett’s hierarchy</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lastRenderedPageBreak/>
        <w:t xml:space="preserve">Unit </w:t>
      </w:r>
      <w:r w:rsidR="00FB3CD6" w:rsidRPr="00687B63">
        <w:rPr>
          <w:rFonts w:ascii="Times New Roman" w:hAnsi="Times New Roman"/>
          <w:b/>
          <w:bCs/>
          <w:color w:val="363435"/>
          <w:kern w:val="22"/>
        </w:rPr>
        <w:t>8</w:t>
      </w:r>
      <w:r w:rsidRPr="00687B63">
        <w:rPr>
          <w:rFonts w:ascii="Times New Roman" w:hAnsi="Times New Roman"/>
          <w:b/>
          <w:bCs/>
          <w:color w:val="363435"/>
          <w:kern w:val="22"/>
        </w:rPr>
        <w:t xml:space="preserve">: </w:t>
      </w:r>
      <w:r w:rsidR="00D21E36" w:rsidRPr="00687B63">
        <w:rPr>
          <w:rFonts w:ascii="Times New Roman" w:hAnsi="Times New Roman"/>
          <w:b/>
          <w:bCs/>
          <w:color w:val="363435"/>
          <w:kern w:val="22"/>
        </w:rPr>
        <w:t>Logic Framework Approach (</w:t>
      </w:r>
      <w:r w:rsidRPr="00687B63">
        <w:rPr>
          <w:rFonts w:ascii="Times New Roman" w:hAnsi="Times New Roman"/>
          <w:b/>
          <w:bCs/>
          <w:color w:val="363435"/>
          <w:kern w:val="22"/>
        </w:rPr>
        <w:t>LFA)</w:t>
      </w:r>
    </w:p>
    <w:p w:rsidR="008F3775" w:rsidRPr="00687B63" w:rsidRDefault="000847F9" w:rsidP="00687B63">
      <w:pPr>
        <w:widowControl w:val="0"/>
        <w:autoSpaceDE w:val="0"/>
        <w:autoSpaceDN w:val="0"/>
        <w:adjustRightInd w:val="0"/>
        <w:spacing w:before="120" w:after="120" w:line="360" w:lineRule="auto"/>
        <w:jc w:val="both"/>
        <w:rPr>
          <w:rFonts w:ascii="Times New Roman" w:hAnsi="Times New Roman"/>
          <w:color w:val="000000"/>
          <w:kern w:val="22"/>
        </w:rPr>
      </w:pPr>
      <w:r w:rsidRPr="000847F9">
        <w:rPr>
          <w:rFonts w:ascii="Times New Roman" w:hAnsi="Times New Roman"/>
          <w:color w:val="363435"/>
          <w:kern w:val="22"/>
        </w:rPr>
        <w:t>Background and description; Variations of LFA - Goal Oriented Project Planning (GOPP) or Objectives Oriented Project Planning (OOPP); LFA Four-by-Four Grid – Rows from bottom to top (Activities, Outputs, Purpose and Goal &amp; Columns representing types of information about the events (Narrative description, Objectively Verifiable Indicators (OVIs) of these events taking place, Means of Verification (</w:t>
      </w:r>
      <w:proofErr w:type="spellStart"/>
      <w:r w:rsidRPr="000847F9">
        <w:rPr>
          <w:rFonts w:ascii="Times New Roman" w:hAnsi="Times New Roman"/>
          <w:color w:val="363435"/>
          <w:kern w:val="22"/>
        </w:rPr>
        <w:t>MoV</w:t>
      </w:r>
      <w:proofErr w:type="spellEnd"/>
      <w:r w:rsidRPr="000847F9">
        <w:rPr>
          <w:rFonts w:ascii="Times New Roman" w:hAnsi="Times New Roman"/>
          <w:color w:val="363435"/>
          <w:kern w:val="22"/>
        </w:rPr>
        <w:t>) where information will be available on the OVIs, and Assumptions). Advantages and Disadvantages of LFA</w:t>
      </w:r>
      <w:r w:rsidR="008F3775" w:rsidRPr="00687B63">
        <w:rPr>
          <w:rFonts w:ascii="Times New Roman" w:hAnsi="Times New Roman"/>
          <w:color w:val="363435"/>
          <w:kern w:val="22"/>
        </w:rPr>
        <w:t>.</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w:t>
      </w:r>
      <w:r w:rsidR="00FB3CD6" w:rsidRPr="00687B63">
        <w:rPr>
          <w:rFonts w:ascii="Times New Roman" w:hAnsi="Times New Roman"/>
          <w:b/>
          <w:bCs/>
          <w:color w:val="363435"/>
          <w:kern w:val="22"/>
        </w:rPr>
        <w:t>9</w:t>
      </w:r>
      <w:r w:rsidRPr="00687B63">
        <w:rPr>
          <w:rFonts w:ascii="Times New Roman" w:hAnsi="Times New Roman"/>
          <w:b/>
          <w:bCs/>
          <w:color w:val="363435"/>
          <w:kern w:val="22"/>
        </w:rPr>
        <w:t>: Introduction to Impact Assessment</w:t>
      </w:r>
    </w:p>
    <w:p w:rsidR="008F3775" w:rsidRPr="00687B63" w:rsidRDefault="000847F9" w:rsidP="00687B63">
      <w:pPr>
        <w:widowControl w:val="0"/>
        <w:autoSpaceDE w:val="0"/>
        <w:autoSpaceDN w:val="0"/>
        <w:adjustRightInd w:val="0"/>
        <w:spacing w:before="120" w:after="120" w:line="360" w:lineRule="auto"/>
        <w:jc w:val="both"/>
        <w:rPr>
          <w:rFonts w:ascii="Times New Roman" w:hAnsi="Times New Roman"/>
          <w:color w:val="000000"/>
          <w:kern w:val="22"/>
        </w:rPr>
      </w:pPr>
      <w:r w:rsidRPr="000847F9">
        <w:rPr>
          <w:rFonts w:ascii="Times New Roman" w:hAnsi="Times New Roman"/>
          <w:color w:val="363435"/>
          <w:kern w:val="22"/>
        </w:rPr>
        <w:t>Concept of Impact Assessment: Meaning, concept and purpose in different contexts; Impact Assessment Framework: Meaning of inputs, outputs, outcomes, impacts and their relation with monitoring, evaluation and impact assessment</w:t>
      </w:r>
      <w:r w:rsidR="008F3775" w:rsidRPr="00687B63">
        <w:rPr>
          <w:rFonts w:ascii="Times New Roman" w:hAnsi="Times New Roman"/>
          <w:color w:val="363435"/>
          <w:kern w:val="22"/>
        </w:rPr>
        <w:t>.</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w:t>
      </w:r>
      <w:r w:rsidR="00FB3CD6" w:rsidRPr="00687B63">
        <w:rPr>
          <w:rFonts w:ascii="Times New Roman" w:hAnsi="Times New Roman"/>
          <w:b/>
          <w:bCs/>
          <w:color w:val="363435"/>
          <w:kern w:val="22"/>
        </w:rPr>
        <w:t>10</w:t>
      </w:r>
      <w:r w:rsidRPr="00687B63">
        <w:rPr>
          <w:rFonts w:ascii="Times New Roman" w:hAnsi="Times New Roman"/>
          <w:b/>
          <w:bCs/>
          <w:color w:val="363435"/>
          <w:kern w:val="22"/>
        </w:rPr>
        <w:t>: Impact Assessment Indicators</w:t>
      </w:r>
    </w:p>
    <w:p w:rsidR="008F3775" w:rsidRPr="00687B63" w:rsidRDefault="000847F9" w:rsidP="00687B63">
      <w:pPr>
        <w:widowControl w:val="0"/>
        <w:autoSpaceDE w:val="0"/>
        <w:autoSpaceDN w:val="0"/>
        <w:adjustRightInd w:val="0"/>
        <w:spacing w:before="120" w:after="120" w:line="360" w:lineRule="auto"/>
        <w:jc w:val="both"/>
        <w:rPr>
          <w:rFonts w:ascii="Times New Roman" w:hAnsi="Times New Roman"/>
          <w:color w:val="000000"/>
          <w:kern w:val="22"/>
        </w:rPr>
      </w:pPr>
      <w:r w:rsidRPr="000847F9">
        <w:rPr>
          <w:rFonts w:ascii="Times New Roman" w:hAnsi="Times New Roman"/>
          <w:color w:val="363435"/>
          <w:kern w:val="22"/>
        </w:rPr>
        <w:t xml:space="preserve">Indicators for impact assessment – meaning and concept; Selecting impact indicators; Types of impact indicators for technology and extension advisory services - social and </w:t>
      </w:r>
      <w:proofErr w:type="spellStart"/>
      <w:r w:rsidRPr="000847F9">
        <w:rPr>
          <w:rFonts w:ascii="Times New Roman" w:hAnsi="Times New Roman"/>
          <w:color w:val="363435"/>
          <w:kern w:val="22"/>
        </w:rPr>
        <w:t>behavioral</w:t>
      </w:r>
      <w:proofErr w:type="spellEnd"/>
      <w:r w:rsidRPr="000847F9">
        <w:rPr>
          <w:rFonts w:ascii="Times New Roman" w:hAnsi="Times New Roman"/>
          <w:color w:val="363435"/>
          <w:kern w:val="22"/>
        </w:rPr>
        <w:t xml:space="preserve"> indicators, socio-cultural indicators, technology level indicators, environmental impact assessment indicators and institutional impact assessment indicators</w:t>
      </w:r>
      <w:r w:rsidR="008F3775" w:rsidRPr="00687B63">
        <w:rPr>
          <w:rFonts w:ascii="Times New Roman" w:hAnsi="Times New Roman"/>
          <w:color w:val="363435"/>
          <w:kern w:val="22"/>
        </w:rPr>
        <w:t>.</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w:t>
      </w:r>
      <w:r w:rsidR="00FB3CD6" w:rsidRPr="00687B63">
        <w:rPr>
          <w:rFonts w:ascii="Times New Roman" w:hAnsi="Times New Roman"/>
          <w:b/>
          <w:bCs/>
          <w:color w:val="363435"/>
          <w:kern w:val="22"/>
        </w:rPr>
        <w:t>11</w:t>
      </w:r>
      <w:r w:rsidRPr="00687B63">
        <w:rPr>
          <w:rFonts w:ascii="Times New Roman" w:hAnsi="Times New Roman"/>
          <w:b/>
          <w:bCs/>
          <w:color w:val="363435"/>
          <w:kern w:val="22"/>
        </w:rPr>
        <w:t xml:space="preserve">: </w:t>
      </w:r>
      <w:r w:rsidR="00D21E36" w:rsidRPr="00687B63">
        <w:rPr>
          <w:rFonts w:ascii="Times New Roman" w:hAnsi="Times New Roman"/>
          <w:b/>
          <w:bCs/>
          <w:color w:val="363435"/>
          <w:kern w:val="22"/>
        </w:rPr>
        <w:t>Approaches for</w:t>
      </w:r>
      <w:r w:rsidRPr="00687B63">
        <w:rPr>
          <w:rFonts w:ascii="Times New Roman" w:hAnsi="Times New Roman"/>
          <w:b/>
          <w:bCs/>
          <w:color w:val="363435"/>
          <w:kern w:val="22"/>
        </w:rPr>
        <w:t xml:space="preserve"> </w:t>
      </w:r>
      <w:r w:rsidR="00D21E36" w:rsidRPr="00687B63">
        <w:rPr>
          <w:rFonts w:ascii="Times New Roman" w:hAnsi="Times New Roman"/>
          <w:b/>
          <w:bCs/>
          <w:color w:val="363435"/>
          <w:kern w:val="22"/>
        </w:rPr>
        <w:t>Impact Assessment</w:t>
      </w:r>
    </w:p>
    <w:p w:rsidR="008F3775" w:rsidRPr="00687B63" w:rsidRDefault="004C3196" w:rsidP="00687B63">
      <w:pPr>
        <w:widowControl w:val="0"/>
        <w:autoSpaceDE w:val="0"/>
        <w:autoSpaceDN w:val="0"/>
        <w:adjustRightInd w:val="0"/>
        <w:spacing w:before="120" w:after="120" w:line="360" w:lineRule="auto"/>
        <w:jc w:val="both"/>
        <w:rPr>
          <w:rFonts w:ascii="Times New Roman" w:hAnsi="Times New Roman"/>
          <w:color w:val="000000"/>
          <w:kern w:val="22"/>
        </w:rPr>
      </w:pPr>
      <w:r w:rsidRPr="004C3196">
        <w:rPr>
          <w:rFonts w:ascii="Times New Roman" w:hAnsi="Times New Roman"/>
          <w:color w:val="363435"/>
          <w:kern w:val="22"/>
        </w:rPr>
        <w:t>Impact assessment approaches – Quantitative, qualitative, participatory and mixed methods with their advantages and disadvantages; Quantitative Impact Assessment Types – Based on Time of Assessment (Ex-ante and ex-post), Based on Research Design (Experimental, quasi experimental, Non-experimental). Econometric Impact Assessment: - (Partial Budgeting Technique, Net Present Value, Benefit Cost Ratio, Internal Rate of Return, Adoption Quotient, etc). Qualitative and Participatory Impact Assessment Methods</w:t>
      </w:r>
      <w:r w:rsidR="008F3775" w:rsidRPr="00687B63">
        <w:rPr>
          <w:rFonts w:ascii="Times New Roman" w:hAnsi="Times New Roman"/>
          <w:color w:val="363435"/>
          <w:kern w:val="22"/>
        </w:rPr>
        <w:t>.</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w:t>
      </w:r>
      <w:r w:rsidR="00FB3CD6" w:rsidRPr="00687B63">
        <w:rPr>
          <w:rFonts w:ascii="Times New Roman" w:hAnsi="Times New Roman"/>
          <w:b/>
          <w:bCs/>
          <w:color w:val="363435"/>
          <w:kern w:val="22"/>
        </w:rPr>
        <w:t>12</w:t>
      </w:r>
      <w:r w:rsidRPr="00687B63">
        <w:rPr>
          <w:rFonts w:ascii="Times New Roman" w:hAnsi="Times New Roman"/>
          <w:b/>
          <w:bCs/>
          <w:color w:val="363435"/>
          <w:kern w:val="22"/>
        </w:rPr>
        <w:t xml:space="preserve">: </w:t>
      </w:r>
      <w:r w:rsidR="00D21E36" w:rsidRPr="00687B63">
        <w:rPr>
          <w:rFonts w:ascii="Times New Roman" w:hAnsi="Times New Roman"/>
          <w:b/>
          <w:bCs/>
          <w:color w:val="363435"/>
          <w:kern w:val="22"/>
        </w:rPr>
        <w:t>Environment Impact Assessment (</w:t>
      </w:r>
      <w:r w:rsidRPr="00687B63">
        <w:rPr>
          <w:rFonts w:ascii="Times New Roman" w:hAnsi="Times New Roman"/>
          <w:b/>
          <w:bCs/>
          <w:color w:val="363435"/>
          <w:kern w:val="22"/>
        </w:rPr>
        <w:t>EIA)</w:t>
      </w:r>
    </w:p>
    <w:p w:rsidR="00B350E6" w:rsidRDefault="004C3196" w:rsidP="00687B63">
      <w:pPr>
        <w:widowControl w:val="0"/>
        <w:autoSpaceDE w:val="0"/>
        <w:autoSpaceDN w:val="0"/>
        <w:adjustRightInd w:val="0"/>
        <w:spacing w:before="120" w:after="120" w:line="360" w:lineRule="auto"/>
        <w:jc w:val="both"/>
        <w:rPr>
          <w:rFonts w:ascii="Times New Roman" w:hAnsi="Times New Roman"/>
          <w:color w:val="363435"/>
          <w:kern w:val="22"/>
        </w:rPr>
      </w:pPr>
      <w:r w:rsidRPr="004C3196">
        <w:rPr>
          <w:rFonts w:ascii="Times New Roman" w:hAnsi="Times New Roman"/>
          <w:color w:val="363435"/>
          <w:kern w:val="22"/>
        </w:rPr>
        <w:t>Concept of EIA – Introduction, What it is? Who does it? Why it is conducted? How it is done</w:t>
      </w:r>
      <w:proofErr w:type="gramStart"/>
      <w:r w:rsidRPr="004C3196">
        <w:rPr>
          <w:rFonts w:ascii="Times New Roman" w:hAnsi="Times New Roman"/>
          <w:color w:val="363435"/>
          <w:kern w:val="22"/>
        </w:rPr>
        <w:t>?;</w:t>
      </w:r>
      <w:proofErr w:type="gramEnd"/>
      <w:r w:rsidRPr="004C3196">
        <w:rPr>
          <w:rFonts w:ascii="Times New Roman" w:hAnsi="Times New Roman"/>
          <w:color w:val="363435"/>
          <w:kern w:val="22"/>
        </w:rPr>
        <w:t xml:space="preserve"> Benefits and important aspects of EIA-risk assessment, environmental management and post product monitoring. Steps in EIA process - screening, scoping, collection of baseline data, </w:t>
      </w:r>
      <w:r w:rsidRPr="004C3196">
        <w:rPr>
          <w:rFonts w:ascii="Times New Roman" w:hAnsi="Times New Roman"/>
          <w:color w:val="363435"/>
          <w:kern w:val="22"/>
        </w:rPr>
        <w:lastRenderedPageBreak/>
        <w:t>impact prediction, mitigation measures and EIA report</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Practical</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w:t>
      </w:r>
      <w:r w:rsidR="00692291" w:rsidRPr="00687B63">
        <w:rPr>
          <w:rFonts w:ascii="Times New Roman" w:hAnsi="Times New Roman"/>
          <w:color w:val="363435"/>
          <w:kern w:val="22"/>
        </w:rPr>
        <w:t xml:space="preserve"> </w:t>
      </w:r>
      <w:r w:rsidRPr="00687B63">
        <w:rPr>
          <w:rFonts w:ascii="Times New Roman" w:hAnsi="Times New Roman"/>
          <w:color w:val="363435"/>
          <w:kern w:val="22"/>
        </w:rPr>
        <w:t>Search</w:t>
      </w:r>
      <w:r w:rsidR="00692291" w:rsidRPr="00687B63">
        <w:rPr>
          <w:rFonts w:ascii="Times New Roman" w:hAnsi="Times New Roman"/>
          <w:color w:val="363435"/>
          <w:kern w:val="22"/>
        </w:rPr>
        <w:t xml:space="preserve"> </w:t>
      </w:r>
      <w:r w:rsidRPr="00687B63">
        <w:rPr>
          <w:rFonts w:ascii="Times New Roman" w:hAnsi="Times New Roman"/>
          <w:color w:val="363435"/>
          <w:kern w:val="22"/>
        </w:rPr>
        <w:t>the literature</w:t>
      </w:r>
      <w:r w:rsidR="00692291" w:rsidRPr="00687B63">
        <w:rPr>
          <w:rFonts w:ascii="Times New Roman" w:hAnsi="Times New Roman"/>
          <w:color w:val="363435"/>
          <w:kern w:val="22"/>
        </w:rPr>
        <w:t xml:space="preserve"> </w:t>
      </w:r>
      <w:r w:rsidRPr="00687B63">
        <w:rPr>
          <w:rFonts w:ascii="Times New Roman" w:hAnsi="Times New Roman"/>
          <w:color w:val="363435"/>
          <w:kern w:val="22"/>
        </w:rPr>
        <w:t>using</w:t>
      </w:r>
      <w:r w:rsidR="00692291" w:rsidRPr="00687B63">
        <w:rPr>
          <w:rFonts w:ascii="Times New Roman" w:hAnsi="Times New Roman"/>
          <w:color w:val="363435"/>
          <w:kern w:val="22"/>
        </w:rPr>
        <w:t xml:space="preserve"> </w:t>
      </w:r>
      <w:r w:rsidRPr="00687B63">
        <w:rPr>
          <w:rFonts w:ascii="Times New Roman" w:hAnsi="Times New Roman"/>
          <w:color w:val="363435"/>
          <w:kern w:val="22"/>
        </w:rPr>
        <w:t>web</w:t>
      </w:r>
      <w:r w:rsidR="00692291" w:rsidRPr="00687B63">
        <w:rPr>
          <w:rFonts w:ascii="Times New Roman" w:hAnsi="Times New Roman"/>
          <w:color w:val="363435"/>
          <w:kern w:val="22"/>
        </w:rPr>
        <w:t xml:space="preserve"> </w:t>
      </w:r>
      <w:r w:rsidRPr="00687B63">
        <w:rPr>
          <w:rFonts w:ascii="Times New Roman" w:hAnsi="Times New Roman"/>
          <w:color w:val="363435"/>
          <w:kern w:val="22"/>
        </w:rPr>
        <w:t>/ printed</w:t>
      </w:r>
      <w:r w:rsidR="00692291" w:rsidRPr="00687B63">
        <w:rPr>
          <w:rFonts w:ascii="Times New Roman" w:hAnsi="Times New Roman"/>
          <w:color w:val="363435"/>
          <w:kern w:val="22"/>
        </w:rPr>
        <w:t xml:space="preserve"> </w:t>
      </w:r>
      <w:r w:rsidRPr="00687B63">
        <w:rPr>
          <w:rFonts w:ascii="Times New Roman" w:hAnsi="Times New Roman"/>
          <w:color w:val="363435"/>
          <w:kern w:val="22"/>
        </w:rPr>
        <w:t>resources</w:t>
      </w:r>
      <w:r w:rsidR="00692291" w:rsidRPr="00687B63">
        <w:rPr>
          <w:rFonts w:ascii="Times New Roman" w:hAnsi="Times New Roman"/>
          <w:color w:val="363435"/>
          <w:kern w:val="22"/>
        </w:rPr>
        <w:t xml:space="preserve"> </w:t>
      </w:r>
      <w:r w:rsidRPr="00687B63">
        <w:rPr>
          <w:rFonts w:ascii="Times New Roman" w:hAnsi="Times New Roman"/>
          <w:color w:val="363435"/>
          <w:kern w:val="22"/>
        </w:rPr>
        <w:t>and</w:t>
      </w:r>
      <w:r w:rsidR="00692291" w:rsidRPr="00687B63">
        <w:rPr>
          <w:rFonts w:ascii="Times New Roman" w:hAnsi="Times New Roman"/>
          <w:color w:val="363435"/>
          <w:kern w:val="22"/>
        </w:rPr>
        <w:t xml:space="preserve"> </w:t>
      </w:r>
      <w:r w:rsidRPr="00687B63">
        <w:rPr>
          <w:rFonts w:ascii="Times New Roman" w:hAnsi="Times New Roman"/>
          <w:color w:val="363435"/>
          <w:kern w:val="22"/>
        </w:rPr>
        <w:t>identify</w:t>
      </w:r>
      <w:r w:rsidR="00692291" w:rsidRPr="00687B63">
        <w:rPr>
          <w:rFonts w:ascii="Times New Roman" w:hAnsi="Times New Roman"/>
          <w:color w:val="363435"/>
          <w:kern w:val="22"/>
        </w:rPr>
        <w:t xml:space="preserve"> </w:t>
      </w:r>
      <w:r w:rsidRPr="00687B63">
        <w:rPr>
          <w:rFonts w:ascii="Times New Roman" w:hAnsi="Times New Roman"/>
          <w:color w:val="363435"/>
          <w:kern w:val="22"/>
        </w:rPr>
        <w:t>evaluation indicators for the following:</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w:t>
      </w:r>
      <w:r w:rsidR="00692291" w:rsidRPr="00687B63">
        <w:rPr>
          <w:rFonts w:ascii="Times New Roman" w:hAnsi="Times New Roman"/>
          <w:color w:val="363435"/>
          <w:kern w:val="22"/>
        </w:rPr>
        <w:t xml:space="preserve"> </w:t>
      </w:r>
      <w:r w:rsidRPr="00687B63">
        <w:rPr>
          <w:rFonts w:ascii="Times New Roman" w:hAnsi="Times New Roman"/>
          <w:color w:val="363435"/>
          <w:kern w:val="22"/>
        </w:rPr>
        <w:t>Utilization-Focused Evaluation</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w:t>
      </w:r>
      <w:r w:rsidR="00692291" w:rsidRPr="00687B63">
        <w:rPr>
          <w:rFonts w:ascii="Times New Roman" w:hAnsi="Times New Roman"/>
          <w:color w:val="363435"/>
          <w:kern w:val="22"/>
        </w:rPr>
        <w:t xml:space="preserve"> </w:t>
      </w:r>
      <w:r w:rsidRPr="00687B63">
        <w:rPr>
          <w:rFonts w:ascii="Times New Roman" w:hAnsi="Times New Roman"/>
          <w:color w:val="363435"/>
          <w:kern w:val="22"/>
        </w:rPr>
        <w:t>Values Engaged Evaluation</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w:t>
      </w:r>
      <w:r w:rsidR="00692291" w:rsidRPr="00687B63">
        <w:rPr>
          <w:rFonts w:ascii="Times New Roman" w:hAnsi="Times New Roman"/>
          <w:color w:val="363435"/>
          <w:kern w:val="22"/>
        </w:rPr>
        <w:t xml:space="preserve"> </w:t>
      </w:r>
      <w:r w:rsidR="00D21E36" w:rsidRPr="00687B63">
        <w:rPr>
          <w:rFonts w:ascii="Times New Roman" w:hAnsi="Times New Roman"/>
          <w:color w:val="363435"/>
          <w:kern w:val="22"/>
        </w:rPr>
        <w:t>Empowerment Evaluation</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w:t>
      </w:r>
      <w:r w:rsidR="00692291" w:rsidRPr="00687B63">
        <w:rPr>
          <w:rFonts w:ascii="Times New Roman" w:hAnsi="Times New Roman"/>
          <w:color w:val="363435"/>
          <w:kern w:val="22"/>
        </w:rPr>
        <w:t xml:space="preserve"> </w:t>
      </w:r>
      <w:r w:rsidRPr="00687B63">
        <w:rPr>
          <w:rFonts w:ascii="Times New Roman" w:hAnsi="Times New Roman"/>
          <w:color w:val="363435"/>
          <w:kern w:val="22"/>
        </w:rPr>
        <w:t>Theory-</w:t>
      </w:r>
      <w:r w:rsidR="00D21E36" w:rsidRPr="00687B63">
        <w:rPr>
          <w:rFonts w:ascii="Times New Roman" w:hAnsi="Times New Roman"/>
          <w:color w:val="363435"/>
          <w:kern w:val="22"/>
        </w:rPr>
        <w:t>Driven Evaluation</w:t>
      </w:r>
    </w:p>
    <w:p w:rsidR="00417918" w:rsidRPr="00417918" w:rsidRDefault="00D21E36" w:rsidP="00417918">
      <w:pPr>
        <w:widowControl w:val="0"/>
        <w:autoSpaceDE w:val="0"/>
        <w:autoSpaceDN w:val="0"/>
        <w:adjustRightInd w:val="0"/>
        <w:spacing w:before="120" w:after="120" w:line="360" w:lineRule="auto"/>
        <w:jc w:val="both"/>
        <w:rPr>
          <w:rFonts w:ascii="Times New Roman" w:hAnsi="Times New Roman"/>
          <w:color w:val="363435"/>
          <w:kern w:val="22"/>
        </w:rPr>
      </w:pPr>
      <w:r w:rsidRPr="00687B63">
        <w:rPr>
          <w:rFonts w:ascii="Times New Roman" w:hAnsi="Times New Roman"/>
          <w:color w:val="363435"/>
          <w:kern w:val="22"/>
        </w:rPr>
        <w:t xml:space="preserve">• </w:t>
      </w:r>
      <w:r w:rsidR="00417918" w:rsidRPr="00417918">
        <w:rPr>
          <w:rFonts w:ascii="Times New Roman" w:hAnsi="Times New Roman"/>
          <w:color w:val="363435"/>
          <w:kern w:val="22"/>
        </w:rPr>
        <w:t xml:space="preserve">Visit Directorate of Extension in your university and enquire about extension programmes being implemented / coordinated by Directorate. Develop an evaluation proposal of any one programme using ‘Ten Steps in Programme Evaluation’ discussed in the theory class. </w:t>
      </w:r>
    </w:p>
    <w:p w:rsidR="00417918" w:rsidRPr="00417918" w:rsidRDefault="00417918" w:rsidP="00417918">
      <w:pPr>
        <w:widowControl w:val="0"/>
        <w:autoSpaceDE w:val="0"/>
        <w:autoSpaceDN w:val="0"/>
        <w:adjustRightInd w:val="0"/>
        <w:spacing w:before="120" w:after="120" w:line="360" w:lineRule="auto"/>
        <w:jc w:val="both"/>
        <w:rPr>
          <w:rFonts w:ascii="Times New Roman" w:hAnsi="Times New Roman"/>
          <w:color w:val="363435"/>
          <w:kern w:val="22"/>
        </w:rPr>
      </w:pPr>
      <w:r w:rsidRPr="00417918">
        <w:rPr>
          <w:rFonts w:ascii="Times New Roman" w:hAnsi="Times New Roman"/>
          <w:color w:val="363435"/>
          <w:kern w:val="22"/>
        </w:rPr>
        <w:t xml:space="preserve">• Review any comprehensive programme evaluation report from published sources. Evaluate the report and write your observations following the ‘Evaluating the Evaluation’ approach. </w:t>
      </w:r>
    </w:p>
    <w:p w:rsidR="00417918" w:rsidRPr="00417918" w:rsidRDefault="00417918" w:rsidP="00417918">
      <w:pPr>
        <w:widowControl w:val="0"/>
        <w:autoSpaceDE w:val="0"/>
        <w:autoSpaceDN w:val="0"/>
        <w:adjustRightInd w:val="0"/>
        <w:spacing w:before="120" w:after="120" w:line="360" w:lineRule="auto"/>
        <w:jc w:val="both"/>
        <w:rPr>
          <w:rFonts w:ascii="Times New Roman" w:hAnsi="Times New Roman"/>
          <w:color w:val="363435"/>
          <w:kern w:val="22"/>
        </w:rPr>
      </w:pPr>
      <w:r w:rsidRPr="00417918">
        <w:rPr>
          <w:rFonts w:ascii="Times New Roman" w:hAnsi="Times New Roman"/>
          <w:color w:val="363435"/>
          <w:kern w:val="22"/>
        </w:rPr>
        <w:t xml:space="preserve">• Identify at least four agriculture development programmes and their objectives being implemented in your state. Write two attributes each on Strengths, Weaknesses, Opportunities and Threats related to the identified programme objectives in the SWOT grid. </w:t>
      </w:r>
    </w:p>
    <w:p w:rsidR="00417918" w:rsidRPr="00417918" w:rsidRDefault="00417918" w:rsidP="00417918">
      <w:pPr>
        <w:widowControl w:val="0"/>
        <w:autoSpaceDE w:val="0"/>
        <w:autoSpaceDN w:val="0"/>
        <w:adjustRightInd w:val="0"/>
        <w:spacing w:before="120" w:after="120" w:line="360" w:lineRule="auto"/>
        <w:jc w:val="both"/>
        <w:rPr>
          <w:rFonts w:ascii="Times New Roman" w:hAnsi="Times New Roman"/>
          <w:color w:val="363435"/>
          <w:kern w:val="22"/>
        </w:rPr>
      </w:pPr>
      <w:r w:rsidRPr="00417918">
        <w:rPr>
          <w:rFonts w:ascii="Times New Roman" w:hAnsi="Times New Roman"/>
          <w:color w:val="363435"/>
          <w:kern w:val="22"/>
        </w:rPr>
        <w:t xml:space="preserve">• Identify an on-going development programme and make-out 6 activities from the programme. </w:t>
      </w:r>
    </w:p>
    <w:p w:rsidR="00417918" w:rsidRPr="00417918" w:rsidRDefault="00417918" w:rsidP="00417918">
      <w:pPr>
        <w:widowControl w:val="0"/>
        <w:autoSpaceDE w:val="0"/>
        <w:autoSpaceDN w:val="0"/>
        <w:adjustRightInd w:val="0"/>
        <w:spacing w:before="120" w:after="120" w:line="360" w:lineRule="auto"/>
        <w:jc w:val="both"/>
        <w:rPr>
          <w:rFonts w:ascii="Times New Roman" w:hAnsi="Times New Roman"/>
          <w:color w:val="363435"/>
          <w:kern w:val="22"/>
        </w:rPr>
      </w:pPr>
      <w:r w:rsidRPr="00417918">
        <w:rPr>
          <w:rFonts w:ascii="Times New Roman" w:hAnsi="Times New Roman"/>
          <w:color w:val="363435"/>
          <w:kern w:val="22"/>
        </w:rPr>
        <w:t xml:space="preserve">• Draw a Gantt chart for 12 months programme activities. </w:t>
      </w:r>
    </w:p>
    <w:p w:rsidR="00417918" w:rsidRPr="00417918" w:rsidRDefault="00417918" w:rsidP="00417918">
      <w:pPr>
        <w:widowControl w:val="0"/>
        <w:autoSpaceDE w:val="0"/>
        <w:autoSpaceDN w:val="0"/>
        <w:adjustRightInd w:val="0"/>
        <w:spacing w:before="120" w:after="120" w:line="360" w:lineRule="auto"/>
        <w:jc w:val="both"/>
        <w:rPr>
          <w:rFonts w:ascii="Times New Roman" w:hAnsi="Times New Roman"/>
          <w:color w:val="363435"/>
          <w:kern w:val="22"/>
        </w:rPr>
      </w:pPr>
      <w:r w:rsidRPr="00417918">
        <w:rPr>
          <w:rFonts w:ascii="Times New Roman" w:hAnsi="Times New Roman"/>
          <w:color w:val="363435"/>
          <w:kern w:val="22"/>
        </w:rPr>
        <w:t xml:space="preserve">• Write a report on evaluation hierarchy levels and indicators as per Bennett’s hierarchy of evaluation for any development programme or project. </w:t>
      </w:r>
    </w:p>
    <w:p w:rsidR="00417918" w:rsidRPr="00417918" w:rsidRDefault="00417918" w:rsidP="00417918">
      <w:pPr>
        <w:widowControl w:val="0"/>
        <w:autoSpaceDE w:val="0"/>
        <w:autoSpaceDN w:val="0"/>
        <w:adjustRightInd w:val="0"/>
        <w:spacing w:before="120" w:after="120" w:line="360" w:lineRule="auto"/>
        <w:jc w:val="both"/>
        <w:rPr>
          <w:rFonts w:ascii="Times New Roman" w:hAnsi="Times New Roman"/>
          <w:color w:val="363435"/>
          <w:kern w:val="22"/>
        </w:rPr>
      </w:pPr>
      <w:r w:rsidRPr="00417918">
        <w:rPr>
          <w:rFonts w:ascii="Times New Roman" w:hAnsi="Times New Roman"/>
          <w:color w:val="363435"/>
          <w:kern w:val="22"/>
        </w:rPr>
        <w:t xml:space="preserve">• Develop LFA four-by-four grid for any development programme or project with activities, outputs, purpose and goal and objectively verifiable indicators, means of verification &amp; assumptions. </w:t>
      </w:r>
    </w:p>
    <w:p w:rsidR="00417918" w:rsidRPr="00417918" w:rsidRDefault="00417918" w:rsidP="00417918">
      <w:pPr>
        <w:widowControl w:val="0"/>
        <w:autoSpaceDE w:val="0"/>
        <w:autoSpaceDN w:val="0"/>
        <w:adjustRightInd w:val="0"/>
        <w:spacing w:before="120" w:after="120" w:line="360" w:lineRule="auto"/>
        <w:jc w:val="both"/>
        <w:rPr>
          <w:rFonts w:ascii="Times New Roman" w:hAnsi="Times New Roman"/>
          <w:color w:val="363435"/>
          <w:kern w:val="22"/>
        </w:rPr>
      </w:pPr>
      <w:r w:rsidRPr="00417918">
        <w:rPr>
          <w:rFonts w:ascii="Times New Roman" w:hAnsi="Times New Roman"/>
          <w:color w:val="363435"/>
          <w:kern w:val="22"/>
        </w:rPr>
        <w:t xml:space="preserve">• Visit a nearby KVKs / ATIC. Select any agriculture technology with package of practices </w:t>
      </w:r>
      <w:r w:rsidRPr="00417918">
        <w:rPr>
          <w:rFonts w:ascii="Times New Roman" w:hAnsi="Times New Roman"/>
          <w:color w:val="363435"/>
          <w:kern w:val="22"/>
        </w:rPr>
        <w:lastRenderedPageBreak/>
        <w:t xml:space="preserve">and extension advisory services promoted by KVK / ATIC. Identify impact assessment indicators for social and </w:t>
      </w:r>
      <w:proofErr w:type="spellStart"/>
      <w:r w:rsidRPr="00417918">
        <w:rPr>
          <w:rFonts w:ascii="Times New Roman" w:hAnsi="Times New Roman"/>
          <w:color w:val="363435"/>
          <w:kern w:val="22"/>
        </w:rPr>
        <w:t>behavioral</w:t>
      </w:r>
      <w:proofErr w:type="spellEnd"/>
      <w:r w:rsidRPr="00417918">
        <w:rPr>
          <w:rFonts w:ascii="Times New Roman" w:hAnsi="Times New Roman"/>
          <w:color w:val="363435"/>
          <w:kern w:val="22"/>
        </w:rPr>
        <w:t xml:space="preserve"> indicators, socio-cultural indicators, technology level indicators, environmental impact assessment indicators and institutional impact assessment indicators. </w:t>
      </w:r>
    </w:p>
    <w:p w:rsidR="008E0095" w:rsidRDefault="00417918" w:rsidP="00687B63">
      <w:pPr>
        <w:widowControl w:val="0"/>
        <w:autoSpaceDE w:val="0"/>
        <w:autoSpaceDN w:val="0"/>
        <w:adjustRightInd w:val="0"/>
        <w:spacing w:before="120" w:after="120" w:line="360" w:lineRule="auto"/>
        <w:jc w:val="both"/>
        <w:rPr>
          <w:rFonts w:ascii="Times New Roman" w:hAnsi="Times New Roman"/>
          <w:color w:val="363435"/>
          <w:kern w:val="22"/>
        </w:rPr>
      </w:pPr>
      <w:r w:rsidRPr="00417918">
        <w:rPr>
          <w:rFonts w:ascii="Times New Roman" w:hAnsi="Times New Roman"/>
          <w:color w:val="363435"/>
          <w:kern w:val="22"/>
        </w:rPr>
        <w:t>• Refer any Environment Impact Assessment report and analyse steps in EIA. Write your observations</w:t>
      </w:r>
      <w:r w:rsidR="008F3775" w:rsidRPr="00687B63">
        <w:rPr>
          <w:rFonts w:ascii="Times New Roman" w:hAnsi="Times New Roman"/>
          <w:color w:val="363435"/>
          <w:kern w:val="22"/>
        </w:rPr>
        <w:t>.</w:t>
      </w:r>
    </w:p>
    <w:p w:rsidR="008E0095" w:rsidRPr="008E0095" w:rsidRDefault="008E0095" w:rsidP="008E0095">
      <w:pPr>
        <w:widowControl w:val="0"/>
        <w:autoSpaceDE w:val="0"/>
        <w:autoSpaceDN w:val="0"/>
        <w:adjustRightInd w:val="0"/>
        <w:spacing w:before="120" w:after="120" w:line="360" w:lineRule="auto"/>
        <w:jc w:val="both"/>
        <w:rPr>
          <w:rFonts w:ascii="Times New Roman" w:hAnsi="Times New Roman"/>
          <w:b/>
          <w:color w:val="000000"/>
          <w:kern w:val="22"/>
        </w:rPr>
      </w:pPr>
      <w:r w:rsidRPr="008E0095">
        <w:rPr>
          <w:rFonts w:ascii="Times New Roman" w:hAnsi="Times New Roman"/>
          <w:b/>
          <w:color w:val="000000"/>
          <w:kern w:val="22"/>
        </w:rPr>
        <w:t>Learning outcome</w:t>
      </w:r>
    </w:p>
    <w:p w:rsidR="008E0095" w:rsidRPr="008E0095" w:rsidRDefault="008E0095" w:rsidP="008E0095">
      <w:pPr>
        <w:widowControl w:val="0"/>
        <w:autoSpaceDE w:val="0"/>
        <w:autoSpaceDN w:val="0"/>
        <w:adjustRightInd w:val="0"/>
        <w:spacing w:before="120" w:after="120" w:line="360" w:lineRule="auto"/>
        <w:jc w:val="both"/>
        <w:rPr>
          <w:rFonts w:ascii="Times New Roman" w:hAnsi="Times New Roman"/>
          <w:color w:val="000000"/>
          <w:kern w:val="22"/>
        </w:rPr>
      </w:pPr>
      <w:r w:rsidRPr="008E0095">
        <w:rPr>
          <w:rFonts w:ascii="Times New Roman" w:hAnsi="Times New Roman"/>
          <w:color w:val="000000"/>
          <w:kern w:val="22"/>
        </w:rPr>
        <w:t>After successful completion of this course, the students are expected to be able to:</w:t>
      </w:r>
    </w:p>
    <w:p w:rsidR="008E0095" w:rsidRPr="008E0095" w:rsidRDefault="008E0095" w:rsidP="008E0095">
      <w:pPr>
        <w:pStyle w:val="ListParagraph"/>
        <w:widowControl w:val="0"/>
        <w:numPr>
          <w:ilvl w:val="0"/>
          <w:numId w:val="9"/>
        </w:numPr>
        <w:autoSpaceDE w:val="0"/>
        <w:autoSpaceDN w:val="0"/>
        <w:adjustRightInd w:val="0"/>
        <w:spacing w:before="120" w:after="120" w:line="360" w:lineRule="auto"/>
        <w:ind w:left="284" w:hanging="284"/>
        <w:jc w:val="both"/>
        <w:rPr>
          <w:rFonts w:ascii="Times New Roman" w:hAnsi="Times New Roman"/>
          <w:color w:val="000000"/>
          <w:kern w:val="22"/>
        </w:rPr>
      </w:pPr>
      <w:r w:rsidRPr="008E0095">
        <w:rPr>
          <w:rFonts w:ascii="Times New Roman" w:hAnsi="Times New Roman"/>
          <w:color w:val="000000"/>
          <w:kern w:val="22"/>
        </w:rPr>
        <w:t xml:space="preserve">Develop </w:t>
      </w:r>
      <w:r w:rsidR="00D3287C">
        <w:rPr>
          <w:rFonts w:ascii="Times New Roman" w:hAnsi="Times New Roman"/>
          <w:color w:val="000000"/>
          <w:kern w:val="22"/>
        </w:rPr>
        <w:t xml:space="preserve">skills and </w:t>
      </w:r>
      <w:r w:rsidRPr="008E0095">
        <w:rPr>
          <w:rFonts w:ascii="Times New Roman" w:hAnsi="Times New Roman"/>
          <w:color w:val="000000"/>
          <w:kern w:val="22"/>
        </w:rPr>
        <w:t xml:space="preserve">competencies in the areas of evaluation </w:t>
      </w:r>
      <w:r w:rsidR="00C30F52">
        <w:rPr>
          <w:rFonts w:ascii="Times New Roman" w:hAnsi="Times New Roman"/>
          <w:color w:val="000000"/>
          <w:kern w:val="22"/>
        </w:rPr>
        <w:t xml:space="preserve">planning, </w:t>
      </w:r>
      <w:r w:rsidR="00D3287C">
        <w:rPr>
          <w:rFonts w:ascii="Times New Roman" w:hAnsi="Times New Roman"/>
          <w:color w:val="000000"/>
          <w:kern w:val="22"/>
        </w:rPr>
        <w:t xml:space="preserve">and </w:t>
      </w:r>
      <w:r w:rsidR="00C30F52">
        <w:rPr>
          <w:rFonts w:ascii="Times New Roman" w:hAnsi="Times New Roman"/>
          <w:color w:val="000000"/>
          <w:kern w:val="22"/>
        </w:rPr>
        <w:t>indicator development.</w:t>
      </w:r>
    </w:p>
    <w:p w:rsidR="00D3287C" w:rsidRPr="00D3287C" w:rsidRDefault="00C30F52" w:rsidP="008E0095">
      <w:pPr>
        <w:pStyle w:val="ListParagraph"/>
        <w:widowControl w:val="0"/>
        <w:numPr>
          <w:ilvl w:val="0"/>
          <w:numId w:val="9"/>
        </w:numPr>
        <w:autoSpaceDE w:val="0"/>
        <w:autoSpaceDN w:val="0"/>
        <w:adjustRightInd w:val="0"/>
        <w:spacing w:before="120" w:after="120" w:line="360" w:lineRule="auto"/>
        <w:ind w:left="284" w:hanging="284"/>
        <w:jc w:val="both"/>
        <w:rPr>
          <w:rFonts w:ascii="Times New Roman" w:hAnsi="Times New Roman"/>
          <w:color w:val="000000"/>
          <w:kern w:val="22"/>
        </w:rPr>
      </w:pPr>
      <w:r>
        <w:rPr>
          <w:rFonts w:ascii="Times New Roman" w:hAnsi="Times New Roman"/>
          <w:color w:val="000000"/>
          <w:kern w:val="22"/>
        </w:rPr>
        <w:t>C</w:t>
      </w:r>
      <w:r w:rsidR="008E0095" w:rsidRPr="008E0095">
        <w:rPr>
          <w:rFonts w:ascii="Times New Roman" w:hAnsi="Times New Roman"/>
          <w:color w:val="000000"/>
          <w:kern w:val="22"/>
        </w:rPr>
        <w:t xml:space="preserve">onducting evaluation and impact assessment </w:t>
      </w:r>
      <w:r w:rsidR="00D3287C">
        <w:rPr>
          <w:rFonts w:ascii="Times New Roman" w:hAnsi="Times New Roman"/>
          <w:color w:val="000000"/>
          <w:kern w:val="22"/>
        </w:rPr>
        <w:t xml:space="preserve">of programmes related to </w:t>
      </w:r>
      <w:r w:rsidR="00D3287C">
        <w:rPr>
          <w:rFonts w:ascii="Times New Roman" w:hAnsi="Times New Roman"/>
          <w:bCs/>
          <w:color w:val="363435"/>
          <w:kern w:val="22"/>
        </w:rPr>
        <w:t>entrepreneurship development, climate-smart agriculture, participatory and market-led extension etc.</w:t>
      </w:r>
    </w:p>
    <w:p w:rsidR="008E0095" w:rsidRPr="008E0095" w:rsidRDefault="00D3287C" w:rsidP="008E0095">
      <w:pPr>
        <w:pStyle w:val="ListParagraph"/>
        <w:widowControl w:val="0"/>
        <w:numPr>
          <w:ilvl w:val="0"/>
          <w:numId w:val="9"/>
        </w:numPr>
        <w:autoSpaceDE w:val="0"/>
        <w:autoSpaceDN w:val="0"/>
        <w:adjustRightInd w:val="0"/>
        <w:spacing w:before="120" w:after="120" w:line="360" w:lineRule="auto"/>
        <w:ind w:left="284" w:hanging="284"/>
        <w:jc w:val="both"/>
        <w:rPr>
          <w:rFonts w:ascii="Times New Roman" w:hAnsi="Times New Roman"/>
          <w:color w:val="000000"/>
          <w:kern w:val="22"/>
        </w:rPr>
      </w:pPr>
      <w:r w:rsidRPr="008E0095">
        <w:rPr>
          <w:rFonts w:ascii="Times New Roman" w:hAnsi="Times New Roman"/>
          <w:color w:val="000000"/>
          <w:kern w:val="22"/>
        </w:rPr>
        <w:t>W</w:t>
      </w:r>
      <w:r w:rsidR="008E0095" w:rsidRPr="008E0095">
        <w:rPr>
          <w:rFonts w:ascii="Times New Roman" w:hAnsi="Times New Roman"/>
          <w:color w:val="000000"/>
          <w:kern w:val="22"/>
        </w:rPr>
        <w:t>riting reports.</w:t>
      </w:r>
    </w:p>
    <w:p w:rsidR="00644EC4" w:rsidRDefault="00644EC4">
      <w:pPr>
        <w:spacing w:after="0" w:line="240" w:lineRule="auto"/>
        <w:rPr>
          <w:rFonts w:ascii="Times New Roman" w:hAnsi="Times New Roman"/>
          <w:b/>
          <w:bCs/>
          <w:color w:val="363435"/>
          <w:kern w:val="22"/>
        </w:rPr>
      </w:pPr>
      <w:r>
        <w:rPr>
          <w:rFonts w:ascii="Times New Roman" w:hAnsi="Times New Roman"/>
          <w:b/>
          <w:bCs/>
          <w:color w:val="363435"/>
          <w:kern w:val="22"/>
        </w:rPr>
        <w:br w:type="page"/>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lastRenderedPageBreak/>
        <w:t>I. Course Title</w:t>
      </w:r>
      <w:r w:rsidR="00BC2FBD" w:rsidRPr="00687B63">
        <w:rPr>
          <w:rFonts w:ascii="Times New Roman" w:hAnsi="Times New Roman"/>
          <w:b/>
          <w:bCs/>
          <w:color w:val="363435"/>
          <w:kern w:val="22"/>
        </w:rPr>
        <w:t>:</w:t>
      </w:r>
      <w:r w:rsidR="00692291" w:rsidRPr="00687B63">
        <w:rPr>
          <w:rFonts w:ascii="Times New Roman" w:hAnsi="Times New Roman"/>
          <w:b/>
          <w:bCs/>
          <w:color w:val="363435"/>
          <w:kern w:val="22"/>
        </w:rPr>
        <w:t xml:space="preserve"> </w:t>
      </w:r>
      <w:r w:rsidRPr="00687B63">
        <w:rPr>
          <w:rFonts w:ascii="Times New Roman" w:hAnsi="Times New Roman"/>
          <w:b/>
          <w:bCs/>
          <w:color w:val="363435"/>
          <w:kern w:val="22"/>
        </w:rPr>
        <w:t>Managing Extension Organizations</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II. Course Code</w:t>
      </w:r>
      <w:r w:rsidR="00BC2FBD" w:rsidRPr="00687B63">
        <w:rPr>
          <w:rFonts w:ascii="Times New Roman" w:hAnsi="Times New Roman"/>
          <w:b/>
          <w:bCs/>
          <w:color w:val="363435"/>
          <w:kern w:val="22"/>
        </w:rPr>
        <w:t>:</w:t>
      </w:r>
      <w:r w:rsidR="00692291" w:rsidRPr="00687B63">
        <w:rPr>
          <w:rFonts w:ascii="Times New Roman" w:hAnsi="Times New Roman"/>
          <w:b/>
          <w:bCs/>
          <w:color w:val="363435"/>
          <w:kern w:val="22"/>
        </w:rPr>
        <w:t xml:space="preserve"> </w:t>
      </w:r>
      <w:r w:rsidRPr="00687B63">
        <w:rPr>
          <w:rFonts w:ascii="Times New Roman" w:hAnsi="Times New Roman"/>
          <w:b/>
          <w:bCs/>
          <w:color w:val="363435"/>
          <w:kern w:val="22"/>
        </w:rPr>
        <w:t>EXT 508</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III. Credit Hours</w:t>
      </w:r>
      <w:r w:rsidR="00BC2FBD" w:rsidRPr="00687B63">
        <w:rPr>
          <w:rFonts w:ascii="Times New Roman" w:hAnsi="Times New Roman"/>
          <w:b/>
          <w:bCs/>
          <w:color w:val="363435"/>
          <w:kern w:val="22"/>
        </w:rPr>
        <w:t>:</w:t>
      </w:r>
      <w:r w:rsidR="00692291" w:rsidRPr="00687B63">
        <w:rPr>
          <w:rFonts w:ascii="Times New Roman" w:hAnsi="Times New Roman"/>
          <w:b/>
          <w:bCs/>
          <w:color w:val="363435"/>
          <w:kern w:val="22"/>
        </w:rPr>
        <w:t xml:space="preserve"> </w:t>
      </w:r>
      <w:r w:rsidRPr="00687B63">
        <w:rPr>
          <w:rFonts w:ascii="Times New Roman" w:hAnsi="Times New Roman"/>
          <w:b/>
          <w:bCs/>
          <w:color w:val="363435"/>
          <w:kern w:val="22"/>
        </w:rPr>
        <w:t>2+1</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Theory</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Unit 1: Management- An Over view</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xml:space="preserve">Management </w:t>
      </w:r>
      <w:r w:rsidR="009A3173" w:rsidRPr="00687B63">
        <w:rPr>
          <w:rFonts w:ascii="Times New Roman" w:hAnsi="Times New Roman"/>
          <w:color w:val="363435"/>
          <w:kern w:val="22"/>
        </w:rPr>
        <w:t>and Extension management</w:t>
      </w:r>
      <w:r w:rsidRPr="00687B63">
        <w:rPr>
          <w:rFonts w:ascii="Times New Roman" w:hAnsi="Times New Roman"/>
          <w:color w:val="363435"/>
          <w:kern w:val="22"/>
        </w:rPr>
        <w:t xml:space="preserve"> </w:t>
      </w:r>
      <w:r w:rsidR="009A3173" w:rsidRPr="00687B63">
        <w:rPr>
          <w:rFonts w:ascii="Times New Roman" w:hAnsi="Times New Roman"/>
          <w:color w:val="363435"/>
          <w:kern w:val="22"/>
        </w:rPr>
        <w:t>– Meaning, concept, nature and</w:t>
      </w:r>
      <w:r w:rsidRPr="00687B63">
        <w:rPr>
          <w:rFonts w:ascii="Times New Roman" w:hAnsi="Times New Roman"/>
          <w:color w:val="363435"/>
          <w:kern w:val="22"/>
        </w:rPr>
        <w:t xml:space="preserve"> importance;</w:t>
      </w:r>
      <w:r w:rsidR="002F03EA" w:rsidRPr="00687B63">
        <w:rPr>
          <w:rFonts w:ascii="Times New Roman" w:hAnsi="Times New Roman"/>
          <w:color w:val="363435"/>
          <w:kern w:val="22"/>
        </w:rPr>
        <w:t xml:space="preserve"> </w:t>
      </w:r>
      <w:r w:rsidR="009A3173" w:rsidRPr="00687B63">
        <w:rPr>
          <w:rFonts w:ascii="Times New Roman" w:hAnsi="Times New Roman"/>
          <w:color w:val="363435"/>
          <w:kern w:val="22"/>
        </w:rPr>
        <w:t>and theories</w:t>
      </w:r>
      <w:r w:rsidRPr="00687B63">
        <w:rPr>
          <w:rFonts w:ascii="Times New Roman" w:hAnsi="Times New Roman"/>
          <w:color w:val="363435"/>
          <w:kern w:val="22"/>
        </w:rPr>
        <w:t xml:space="preserve"> </w:t>
      </w:r>
      <w:r w:rsidR="009A3173" w:rsidRPr="00687B63">
        <w:rPr>
          <w:rFonts w:ascii="Times New Roman" w:hAnsi="Times New Roman"/>
          <w:color w:val="363435"/>
          <w:kern w:val="22"/>
        </w:rPr>
        <w:t>of management</w:t>
      </w:r>
      <w:r w:rsidRPr="00687B63">
        <w:rPr>
          <w:rFonts w:ascii="Times New Roman" w:hAnsi="Times New Roman"/>
          <w:color w:val="363435"/>
          <w:kern w:val="22"/>
        </w:rPr>
        <w:t xml:space="preserve">. Management, administration </w:t>
      </w:r>
      <w:r w:rsidR="009A3173" w:rsidRPr="00687B63">
        <w:rPr>
          <w:rFonts w:ascii="Times New Roman" w:hAnsi="Times New Roman"/>
          <w:color w:val="363435"/>
          <w:kern w:val="22"/>
        </w:rPr>
        <w:t>and supervision</w:t>
      </w:r>
      <w:r w:rsidRPr="00687B63">
        <w:rPr>
          <w:rFonts w:ascii="Times New Roman" w:hAnsi="Times New Roman"/>
          <w:color w:val="363435"/>
          <w:kern w:val="22"/>
        </w:rPr>
        <w:t xml:space="preserve"> - meaning, definition and scope; Approaches to management, Principles, functions and levels of management; Qualities and skills of a manager; Interpersonal relations in the organization; Reporting and budgeting</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w:t>
      </w:r>
      <w:r w:rsidR="00FB3CD6" w:rsidRPr="00687B63">
        <w:rPr>
          <w:rFonts w:ascii="Times New Roman" w:hAnsi="Times New Roman"/>
          <w:b/>
          <w:bCs/>
          <w:color w:val="363435"/>
          <w:kern w:val="22"/>
        </w:rPr>
        <w:t>2</w:t>
      </w:r>
      <w:r w:rsidRPr="00687B63">
        <w:rPr>
          <w:rFonts w:ascii="Times New Roman" w:hAnsi="Times New Roman"/>
          <w:b/>
          <w:bCs/>
          <w:color w:val="363435"/>
          <w:kern w:val="22"/>
        </w:rPr>
        <w:t xml:space="preserve">: Extension Management in public, private sector and other sectors </w:t>
      </w:r>
      <w:r w:rsidRPr="00687B63">
        <w:rPr>
          <w:rFonts w:ascii="Times New Roman" w:hAnsi="Times New Roman"/>
          <w:color w:val="363435"/>
          <w:kern w:val="22"/>
        </w:rPr>
        <w:t>Extension management (POSDCORB) in public sector, Department of Agriculture, Agricultural Technology Management Agency (ATMA), Krishi Vigyan Kendra (KVK),</w:t>
      </w:r>
      <w:r w:rsidR="002F03EA" w:rsidRPr="00687B63">
        <w:rPr>
          <w:rFonts w:ascii="Times New Roman" w:hAnsi="Times New Roman"/>
          <w:color w:val="363435"/>
          <w:kern w:val="22"/>
        </w:rPr>
        <w:t xml:space="preserve"> </w:t>
      </w:r>
      <w:r w:rsidRPr="00687B63">
        <w:rPr>
          <w:rFonts w:ascii="Times New Roman" w:hAnsi="Times New Roman"/>
          <w:color w:val="363435"/>
          <w:kern w:val="22"/>
        </w:rPr>
        <w:t xml:space="preserve">SAUs, ICAR Institutes, Private sector, Cooperatives, NGOs, </w:t>
      </w:r>
      <w:r w:rsidR="009A3173" w:rsidRPr="00687B63">
        <w:rPr>
          <w:rFonts w:ascii="Times New Roman" w:hAnsi="Times New Roman"/>
          <w:color w:val="363435"/>
          <w:kern w:val="22"/>
        </w:rPr>
        <w:t>and FPOs</w:t>
      </w:r>
      <w:r w:rsidRPr="00687B63">
        <w:rPr>
          <w:rFonts w:ascii="Times New Roman" w:hAnsi="Times New Roman"/>
          <w:color w:val="363435"/>
          <w:kern w:val="22"/>
        </w:rPr>
        <w:t xml:space="preserve"> etc. Organisational</w:t>
      </w:r>
      <w:r w:rsidR="002F03EA" w:rsidRPr="00687B63">
        <w:rPr>
          <w:rFonts w:ascii="Times New Roman" w:hAnsi="Times New Roman"/>
          <w:color w:val="363435"/>
          <w:kern w:val="22"/>
        </w:rPr>
        <w:t xml:space="preserve"> </w:t>
      </w:r>
      <w:r w:rsidRPr="00687B63">
        <w:rPr>
          <w:rFonts w:ascii="Times New Roman" w:hAnsi="Times New Roman"/>
          <w:color w:val="363435"/>
          <w:kern w:val="22"/>
        </w:rPr>
        <w:t>Structure, Relations between different units- Challenges in management</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w:t>
      </w:r>
      <w:r w:rsidR="00FB3CD6" w:rsidRPr="00687B63">
        <w:rPr>
          <w:rFonts w:ascii="Times New Roman" w:hAnsi="Times New Roman"/>
          <w:b/>
          <w:bCs/>
          <w:color w:val="363435"/>
          <w:kern w:val="22"/>
        </w:rPr>
        <w:t>3</w:t>
      </w:r>
      <w:r w:rsidRPr="00687B63">
        <w:rPr>
          <w:rFonts w:ascii="Times New Roman" w:hAnsi="Times New Roman"/>
          <w:b/>
          <w:bCs/>
          <w:color w:val="363435"/>
          <w:kern w:val="22"/>
        </w:rPr>
        <w:t xml:space="preserve">: </w:t>
      </w:r>
      <w:r w:rsidR="009A3173" w:rsidRPr="00687B63">
        <w:rPr>
          <w:rFonts w:ascii="Times New Roman" w:hAnsi="Times New Roman"/>
          <w:b/>
          <w:bCs/>
          <w:color w:val="363435"/>
          <w:kern w:val="22"/>
        </w:rPr>
        <w:t>Concepts in</w:t>
      </w:r>
      <w:r w:rsidRPr="00687B63">
        <w:rPr>
          <w:rFonts w:ascii="Times New Roman" w:hAnsi="Times New Roman"/>
          <w:b/>
          <w:bCs/>
          <w:color w:val="363435"/>
          <w:kern w:val="22"/>
        </w:rPr>
        <w:t xml:space="preserve"> Management</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Decision</w:t>
      </w:r>
      <w:r w:rsidR="00692291" w:rsidRPr="00687B63">
        <w:rPr>
          <w:rFonts w:ascii="Times New Roman" w:hAnsi="Times New Roman"/>
          <w:color w:val="363435"/>
          <w:kern w:val="22"/>
        </w:rPr>
        <w:t xml:space="preserve"> </w:t>
      </w:r>
      <w:r w:rsidRPr="00687B63">
        <w:rPr>
          <w:rFonts w:ascii="Times New Roman" w:hAnsi="Times New Roman"/>
          <w:color w:val="363435"/>
          <w:kern w:val="22"/>
        </w:rPr>
        <w:t>making</w:t>
      </w:r>
      <w:r w:rsidR="00692291" w:rsidRPr="00687B63">
        <w:rPr>
          <w:rFonts w:ascii="Times New Roman" w:hAnsi="Times New Roman"/>
          <w:color w:val="363435"/>
          <w:kern w:val="22"/>
        </w:rPr>
        <w:t xml:space="preserve"> </w:t>
      </w:r>
      <w:r w:rsidRPr="00687B63">
        <w:rPr>
          <w:rFonts w:ascii="Times New Roman" w:hAnsi="Times New Roman"/>
          <w:color w:val="363435"/>
          <w:kern w:val="22"/>
        </w:rPr>
        <w:t>– Concept,</w:t>
      </w:r>
      <w:r w:rsidR="00692291" w:rsidRPr="00687B63">
        <w:rPr>
          <w:rFonts w:ascii="Times New Roman" w:hAnsi="Times New Roman"/>
          <w:color w:val="363435"/>
          <w:kern w:val="22"/>
        </w:rPr>
        <w:t xml:space="preserve"> </w:t>
      </w:r>
      <w:r w:rsidRPr="00687B63">
        <w:rPr>
          <w:rFonts w:ascii="Times New Roman" w:hAnsi="Times New Roman"/>
          <w:color w:val="363435"/>
          <w:kern w:val="22"/>
        </w:rPr>
        <w:t>Types</w:t>
      </w:r>
      <w:r w:rsidR="00692291" w:rsidRPr="00687B63">
        <w:rPr>
          <w:rFonts w:ascii="Times New Roman" w:hAnsi="Times New Roman"/>
          <w:color w:val="363435"/>
          <w:kern w:val="22"/>
        </w:rPr>
        <w:t xml:space="preserve"> </w:t>
      </w:r>
      <w:r w:rsidRPr="00687B63">
        <w:rPr>
          <w:rFonts w:ascii="Times New Roman" w:hAnsi="Times New Roman"/>
          <w:color w:val="363435"/>
          <w:kern w:val="22"/>
        </w:rPr>
        <w:t>of decisions,</w:t>
      </w:r>
      <w:r w:rsidR="00692291" w:rsidRPr="00687B63">
        <w:rPr>
          <w:rFonts w:ascii="Times New Roman" w:hAnsi="Times New Roman"/>
          <w:color w:val="363435"/>
          <w:kern w:val="22"/>
        </w:rPr>
        <w:t xml:space="preserve"> </w:t>
      </w:r>
      <w:r w:rsidRPr="00687B63">
        <w:rPr>
          <w:rFonts w:ascii="Times New Roman" w:hAnsi="Times New Roman"/>
          <w:color w:val="363435"/>
          <w:kern w:val="22"/>
        </w:rPr>
        <w:t>Styles</w:t>
      </w:r>
      <w:r w:rsidR="00692291" w:rsidRPr="00687B63">
        <w:rPr>
          <w:rFonts w:ascii="Times New Roman" w:hAnsi="Times New Roman"/>
          <w:color w:val="363435"/>
          <w:kern w:val="22"/>
        </w:rPr>
        <w:t xml:space="preserve"> </w:t>
      </w:r>
      <w:r w:rsidRPr="00687B63">
        <w:rPr>
          <w:rFonts w:ascii="Times New Roman" w:hAnsi="Times New Roman"/>
          <w:color w:val="363435"/>
          <w:kern w:val="22"/>
        </w:rPr>
        <w:t>and techniques</w:t>
      </w:r>
      <w:r w:rsidR="00692291" w:rsidRPr="00687B63">
        <w:rPr>
          <w:rFonts w:ascii="Times New Roman" w:hAnsi="Times New Roman"/>
          <w:color w:val="363435"/>
          <w:kern w:val="22"/>
        </w:rPr>
        <w:t xml:space="preserve"> </w:t>
      </w:r>
      <w:r w:rsidRPr="00687B63">
        <w:rPr>
          <w:rFonts w:ascii="Times New Roman" w:hAnsi="Times New Roman"/>
          <w:color w:val="363435"/>
          <w:kern w:val="22"/>
        </w:rPr>
        <w:t>of decision making,</w:t>
      </w:r>
      <w:r w:rsidR="00692291" w:rsidRPr="00687B63">
        <w:rPr>
          <w:rFonts w:ascii="Times New Roman" w:hAnsi="Times New Roman"/>
          <w:color w:val="363435"/>
          <w:kern w:val="22"/>
        </w:rPr>
        <w:t xml:space="preserve"> </w:t>
      </w:r>
      <w:r w:rsidRPr="00687B63">
        <w:rPr>
          <w:rFonts w:ascii="Times New Roman" w:hAnsi="Times New Roman"/>
          <w:color w:val="363435"/>
          <w:kern w:val="22"/>
        </w:rPr>
        <w:t>Steps</w:t>
      </w:r>
      <w:r w:rsidR="00692291" w:rsidRPr="00687B63">
        <w:rPr>
          <w:rFonts w:ascii="Times New Roman" w:hAnsi="Times New Roman"/>
          <w:color w:val="363435"/>
          <w:kern w:val="22"/>
        </w:rPr>
        <w:t xml:space="preserve"> </w:t>
      </w:r>
      <w:r w:rsidRPr="00687B63">
        <w:rPr>
          <w:rFonts w:ascii="Times New Roman" w:hAnsi="Times New Roman"/>
          <w:color w:val="363435"/>
          <w:kern w:val="22"/>
        </w:rPr>
        <w:t>in DM Process,</w:t>
      </w:r>
      <w:r w:rsidR="00692291" w:rsidRPr="00687B63">
        <w:rPr>
          <w:rFonts w:ascii="Times New Roman" w:hAnsi="Times New Roman"/>
          <w:color w:val="363435"/>
          <w:kern w:val="22"/>
        </w:rPr>
        <w:t xml:space="preserve"> </w:t>
      </w:r>
      <w:r w:rsidRPr="00687B63">
        <w:rPr>
          <w:rFonts w:ascii="Times New Roman" w:hAnsi="Times New Roman"/>
          <w:color w:val="363435"/>
          <w:kern w:val="22"/>
        </w:rPr>
        <w:t>Guidelines</w:t>
      </w:r>
      <w:r w:rsidR="00692291" w:rsidRPr="00687B63">
        <w:rPr>
          <w:rFonts w:ascii="Times New Roman" w:hAnsi="Times New Roman"/>
          <w:color w:val="363435"/>
          <w:kern w:val="22"/>
        </w:rPr>
        <w:t xml:space="preserve"> </w:t>
      </w:r>
      <w:r w:rsidRPr="00687B63">
        <w:rPr>
          <w:rFonts w:ascii="Times New Roman" w:hAnsi="Times New Roman"/>
          <w:color w:val="363435"/>
          <w:kern w:val="22"/>
        </w:rPr>
        <w:t>for making</w:t>
      </w:r>
      <w:r w:rsidR="00692291" w:rsidRPr="00687B63">
        <w:rPr>
          <w:rFonts w:ascii="Times New Roman" w:hAnsi="Times New Roman"/>
          <w:color w:val="363435"/>
          <w:kern w:val="22"/>
        </w:rPr>
        <w:t xml:space="preserve"> </w:t>
      </w:r>
      <w:r w:rsidRPr="00687B63">
        <w:rPr>
          <w:rFonts w:ascii="Times New Roman" w:hAnsi="Times New Roman"/>
          <w:color w:val="363435"/>
          <w:kern w:val="22"/>
        </w:rPr>
        <w:t>effective</w:t>
      </w:r>
      <w:r w:rsidR="00692291" w:rsidRPr="00687B63">
        <w:rPr>
          <w:rFonts w:ascii="Times New Roman" w:hAnsi="Times New Roman"/>
          <w:color w:val="363435"/>
          <w:kern w:val="22"/>
        </w:rPr>
        <w:t xml:space="preserve"> </w:t>
      </w:r>
      <w:r w:rsidRPr="00687B63">
        <w:rPr>
          <w:rFonts w:ascii="Times New Roman" w:hAnsi="Times New Roman"/>
          <w:color w:val="363435"/>
          <w:kern w:val="22"/>
        </w:rPr>
        <w:t>decisions;</w:t>
      </w:r>
      <w:r w:rsidR="00692291" w:rsidRPr="00687B63">
        <w:rPr>
          <w:rFonts w:ascii="Times New Roman" w:hAnsi="Times New Roman"/>
          <w:color w:val="363435"/>
          <w:kern w:val="22"/>
        </w:rPr>
        <w:t xml:space="preserve"> </w:t>
      </w:r>
      <w:r w:rsidRPr="00687B63">
        <w:rPr>
          <w:rFonts w:ascii="Times New Roman" w:hAnsi="Times New Roman"/>
          <w:color w:val="363435"/>
          <w:kern w:val="22"/>
        </w:rPr>
        <w:t>Human Resource</w:t>
      </w:r>
      <w:r w:rsidR="00692291" w:rsidRPr="00687B63">
        <w:rPr>
          <w:rFonts w:ascii="Times New Roman" w:hAnsi="Times New Roman"/>
          <w:color w:val="363435"/>
          <w:kern w:val="22"/>
        </w:rPr>
        <w:t xml:space="preserve"> </w:t>
      </w:r>
      <w:r w:rsidRPr="00687B63">
        <w:rPr>
          <w:rFonts w:ascii="Times New Roman" w:hAnsi="Times New Roman"/>
          <w:color w:val="363435"/>
          <w:kern w:val="22"/>
        </w:rPr>
        <w:t>Management:</w:t>
      </w:r>
      <w:r w:rsidR="00692291" w:rsidRPr="00687B63">
        <w:rPr>
          <w:rFonts w:ascii="Times New Roman" w:hAnsi="Times New Roman"/>
          <w:color w:val="363435"/>
          <w:kern w:val="22"/>
        </w:rPr>
        <w:t xml:space="preserve"> </w:t>
      </w:r>
      <w:r w:rsidRPr="00687B63">
        <w:rPr>
          <w:rFonts w:ascii="Times New Roman" w:hAnsi="Times New Roman"/>
          <w:color w:val="363435"/>
          <w:kern w:val="22"/>
        </w:rPr>
        <w:t>Manpower</w:t>
      </w:r>
      <w:r w:rsidR="00692291" w:rsidRPr="00687B63">
        <w:rPr>
          <w:rFonts w:ascii="Times New Roman" w:hAnsi="Times New Roman"/>
          <w:color w:val="363435"/>
          <w:kern w:val="22"/>
        </w:rPr>
        <w:t xml:space="preserve"> </w:t>
      </w:r>
      <w:r w:rsidRPr="00687B63">
        <w:rPr>
          <w:rFonts w:ascii="Times New Roman" w:hAnsi="Times New Roman"/>
          <w:color w:val="363435"/>
          <w:kern w:val="22"/>
        </w:rPr>
        <w:t>planning,</w:t>
      </w:r>
      <w:r w:rsidR="00692291" w:rsidRPr="00687B63">
        <w:rPr>
          <w:rFonts w:ascii="Times New Roman" w:hAnsi="Times New Roman"/>
          <w:color w:val="363435"/>
          <w:kern w:val="22"/>
        </w:rPr>
        <w:t xml:space="preserve"> </w:t>
      </w:r>
      <w:r w:rsidRPr="00687B63">
        <w:rPr>
          <w:rFonts w:ascii="Times New Roman" w:hAnsi="Times New Roman"/>
          <w:color w:val="363435"/>
          <w:kern w:val="22"/>
        </w:rPr>
        <w:t>Recruitment,</w:t>
      </w:r>
      <w:r w:rsidR="00692291" w:rsidRPr="00687B63">
        <w:rPr>
          <w:rFonts w:ascii="Times New Roman" w:hAnsi="Times New Roman"/>
          <w:color w:val="363435"/>
          <w:kern w:val="22"/>
        </w:rPr>
        <w:t xml:space="preserve"> </w:t>
      </w:r>
      <w:r w:rsidRPr="00687B63">
        <w:rPr>
          <w:rFonts w:ascii="Times New Roman" w:hAnsi="Times New Roman"/>
          <w:color w:val="363435"/>
          <w:kern w:val="22"/>
        </w:rPr>
        <w:t>Selection,</w:t>
      </w:r>
      <w:r w:rsidR="00692291" w:rsidRPr="00687B63">
        <w:rPr>
          <w:rFonts w:ascii="Times New Roman" w:hAnsi="Times New Roman"/>
          <w:color w:val="363435"/>
          <w:kern w:val="22"/>
        </w:rPr>
        <w:t xml:space="preserve"> </w:t>
      </w:r>
      <w:r w:rsidRPr="00687B63">
        <w:rPr>
          <w:rFonts w:ascii="Times New Roman" w:hAnsi="Times New Roman"/>
          <w:color w:val="363435"/>
          <w:kern w:val="22"/>
        </w:rPr>
        <w:t>Placement and Orientation,</w:t>
      </w:r>
      <w:r w:rsidR="00692291" w:rsidRPr="00687B63">
        <w:rPr>
          <w:rFonts w:ascii="Times New Roman" w:hAnsi="Times New Roman"/>
          <w:color w:val="363435"/>
          <w:kern w:val="22"/>
        </w:rPr>
        <w:t xml:space="preserve"> </w:t>
      </w:r>
      <w:r w:rsidRPr="00687B63">
        <w:rPr>
          <w:rFonts w:ascii="Times New Roman" w:hAnsi="Times New Roman"/>
          <w:color w:val="363435"/>
          <w:kern w:val="22"/>
        </w:rPr>
        <w:t>Training and Development;</w:t>
      </w:r>
      <w:r w:rsidR="00692291" w:rsidRPr="00687B63">
        <w:rPr>
          <w:rFonts w:ascii="Times New Roman" w:hAnsi="Times New Roman"/>
          <w:color w:val="363435"/>
          <w:kern w:val="22"/>
        </w:rPr>
        <w:t xml:space="preserve"> </w:t>
      </w:r>
      <w:r w:rsidRPr="00687B63">
        <w:rPr>
          <w:rFonts w:ascii="Times New Roman" w:hAnsi="Times New Roman"/>
          <w:color w:val="363435"/>
          <w:kern w:val="22"/>
        </w:rPr>
        <w:t>Leadership – Concept, Characteristics,</w:t>
      </w:r>
      <w:r w:rsidR="00692291" w:rsidRPr="00687B63">
        <w:rPr>
          <w:rFonts w:ascii="Times New Roman" w:hAnsi="Times New Roman"/>
          <w:color w:val="363435"/>
          <w:kern w:val="22"/>
        </w:rPr>
        <w:t xml:space="preserve"> </w:t>
      </w:r>
      <w:r w:rsidRPr="00687B63">
        <w:rPr>
          <w:rFonts w:ascii="Times New Roman" w:hAnsi="Times New Roman"/>
          <w:color w:val="363435"/>
          <w:kern w:val="22"/>
        </w:rPr>
        <w:t>Functions,</w:t>
      </w:r>
      <w:r w:rsidR="00692291" w:rsidRPr="00687B63">
        <w:rPr>
          <w:rFonts w:ascii="Times New Roman" w:hAnsi="Times New Roman"/>
          <w:color w:val="363435"/>
          <w:kern w:val="22"/>
        </w:rPr>
        <w:t xml:space="preserve"> </w:t>
      </w:r>
      <w:r w:rsidRPr="00687B63">
        <w:rPr>
          <w:rFonts w:ascii="Times New Roman" w:hAnsi="Times New Roman"/>
          <w:color w:val="363435"/>
          <w:kern w:val="22"/>
        </w:rPr>
        <w:t>Approaches</w:t>
      </w:r>
      <w:r w:rsidR="00692291" w:rsidRPr="00687B63">
        <w:rPr>
          <w:rFonts w:ascii="Times New Roman" w:hAnsi="Times New Roman"/>
          <w:color w:val="363435"/>
          <w:kern w:val="22"/>
        </w:rPr>
        <w:t xml:space="preserve"> </w:t>
      </w:r>
      <w:r w:rsidRPr="00687B63">
        <w:rPr>
          <w:rFonts w:ascii="Times New Roman" w:hAnsi="Times New Roman"/>
          <w:color w:val="363435"/>
          <w:kern w:val="22"/>
        </w:rPr>
        <w:t>to leadership,</w:t>
      </w:r>
      <w:r w:rsidR="00692291" w:rsidRPr="00687B63">
        <w:rPr>
          <w:rFonts w:ascii="Times New Roman" w:hAnsi="Times New Roman"/>
          <w:color w:val="363435"/>
          <w:kern w:val="22"/>
        </w:rPr>
        <w:t xml:space="preserve"> </w:t>
      </w:r>
      <w:r w:rsidRPr="00687B63">
        <w:rPr>
          <w:rFonts w:ascii="Times New Roman" w:hAnsi="Times New Roman"/>
          <w:color w:val="363435"/>
          <w:kern w:val="22"/>
        </w:rPr>
        <w:t>Leadership</w:t>
      </w:r>
      <w:r w:rsidR="00692291" w:rsidRPr="00687B63">
        <w:rPr>
          <w:rFonts w:ascii="Times New Roman" w:hAnsi="Times New Roman"/>
          <w:color w:val="363435"/>
          <w:kern w:val="22"/>
        </w:rPr>
        <w:t xml:space="preserve"> </w:t>
      </w:r>
      <w:r w:rsidRPr="00687B63">
        <w:rPr>
          <w:rFonts w:ascii="Times New Roman" w:hAnsi="Times New Roman"/>
          <w:color w:val="363435"/>
          <w:kern w:val="22"/>
        </w:rPr>
        <w:t>styles; Authority and responsibility, Delegation and decentralization, line and staff relations; Challenges of co-ordination in extension organizations;</w:t>
      </w:r>
      <w:r w:rsidR="00692291" w:rsidRPr="00687B63">
        <w:rPr>
          <w:rFonts w:ascii="Times New Roman" w:hAnsi="Times New Roman"/>
          <w:color w:val="363435"/>
          <w:kern w:val="22"/>
        </w:rPr>
        <w:t xml:space="preserve"> </w:t>
      </w:r>
      <w:r w:rsidRPr="00687B63">
        <w:rPr>
          <w:rFonts w:ascii="Times New Roman" w:hAnsi="Times New Roman"/>
          <w:color w:val="363435"/>
          <w:kern w:val="22"/>
        </w:rPr>
        <w:t>Managing interdepartmental coordination and convergence between KVK, ATMA and line departments; Coordinating pluralism in extension services; Challenges in managing public-private partnerships</w:t>
      </w:r>
      <w:r w:rsidR="00692291" w:rsidRPr="00687B63">
        <w:rPr>
          <w:rFonts w:ascii="Times New Roman" w:hAnsi="Times New Roman"/>
          <w:color w:val="363435"/>
          <w:kern w:val="22"/>
        </w:rPr>
        <w:t xml:space="preserve"> </w:t>
      </w:r>
      <w:r w:rsidRPr="00687B63">
        <w:rPr>
          <w:rFonts w:ascii="Times New Roman" w:hAnsi="Times New Roman"/>
          <w:color w:val="363435"/>
          <w:kern w:val="22"/>
        </w:rPr>
        <w:t>(PPPs) at different levels in agricultural</w:t>
      </w:r>
      <w:r w:rsidR="00692291" w:rsidRPr="00687B63">
        <w:rPr>
          <w:rFonts w:ascii="Times New Roman" w:hAnsi="Times New Roman"/>
          <w:color w:val="363435"/>
          <w:kern w:val="22"/>
        </w:rPr>
        <w:t xml:space="preserve"> </w:t>
      </w:r>
      <w:r w:rsidRPr="00687B63">
        <w:rPr>
          <w:rFonts w:ascii="Times New Roman" w:hAnsi="Times New Roman"/>
          <w:color w:val="363435"/>
          <w:kern w:val="22"/>
        </w:rPr>
        <w:t>development</w:t>
      </w:r>
      <w:r w:rsidR="00692291" w:rsidRPr="00687B63">
        <w:rPr>
          <w:rFonts w:ascii="Times New Roman" w:hAnsi="Times New Roman"/>
          <w:color w:val="363435"/>
          <w:kern w:val="22"/>
        </w:rPr>
        <w:t xml:space="preserve"> </w:t>
      </w:r>
      <w:r w:rsidRPr="00687B63">
        <w:rPr>
          <w:rFonts w:ascii="Times New Roman" w:hAnsi="Times New Roman"/>
          <w:color w:val="363435"/>
          <w:kern w:val="22"/>
        </w:rPr>
        <w:t>in general and extension</w:t>
      </w:r>
      <w:r w:rsidR="00692291" w:rsidRPr="00687B63">
        <w:rPr>
          <w:rFonts w:ascii="Times New Roman" w:hAnsi="Times New Roman"/>
          <w:color w:val="363435"/>
          <w:kern w:val="22"/>
        </w:rPr>
        <w:t xml:space="preserve"> </w:t>
      </w:r>
      <w:r w:rsidRPr="00687B63">
        <w:rPr>
          <w:rFonts w:ascii="Times New Roman" w:hAnsi="Times New Roman"/>
          <w:color w:val="363435"/>
          <w:kern w:val="22"/>
        </w:rPr>
        <w:t>in particular;</w:t>
      </w:r>
      <w:r w:rsidR="00692291" w:rsidRPr="00687B63">
        <w:rPr>
          <w:rFonts w:ascii="Times New Roman" w:hAnsi="Times New Roman"/>
          <w:color w:val="363435"/>
          <w:kern w:val="22"/>
        </w:rPr>
        <w:t xml:space="preserve"> </w:t>
      </w:r>
      <w:r w:rsidRPr="00687B63">
        <w:rPr>
          <w:rFonts w:ascii="Times New Roman" w:hAnsi="Times New Roman"/>
          <w:color w:val="363435"/>
          <w:kern w:val="22"/>
        </w:rPr>
        <w:t>Performance</w:t>
      </w:r>
      <w:r w:rsidR="00692291" w:rsidRPr="00687B63">
        <w:rPr>
          <w:rFonts w:ascii="Times New Roman" w:hAnsi="Times New Roman"/>
          <w:color w:val="363435"/>
          <w:kern w:val="22"/>
        </w:rPr>
        <w:t xml:space="preserve"> </w:t>
      </w:r>
      <w:r w:rsidRPr="00687B63">
        <w:rPr>
          <w:rFonts w:ascii="Times New Roman" w:hAnsi="Times New Roman"/>
          <w:color w:val="363435"/>
          <w:kern w:val="22"/>
        </w:rPr>
        <w:t>appraisal</w:t>
      </w:r>
      <w:r w:rsidR="00692291" w:rsidRPr="00687B63">
        <w:rPr>
          <w:rFonts w:ascii="Times New Roman" w:hAnsi="Times New Roman"/>
          <w:color w:val="363435"/>
          <w:kern w:val="22"/>
        </w:rPr>
        <w:t xml:space="preserve"> </w:t>
      </w:r>
      <w:r w:rsidRPr="00687B63">
        <w:rPr>
          <w:rFonts w:ascii="Times New Roman" w:hAnsi="Times New Roman"/>
          <w:color w:val="363435"/>
          <w:kern w:val="22"/>
        </w:rPr>
        <w:t>– Meaning,</w:t>
      </w:r>
      <w:r w:rsidR="00692291" w:rsidRPr="00687B63">
        <w:rPr>
          <w:rFonts w:ascii="Times New Roman" w:hAnsi="Times New Roman"/>
          <w:color w:val="363435"/>
          <w:kern w:val="22"/>
        </w:rPr>
        <w:t xml:space="preserve"> </w:t>
      </w:r>
      <w:r w:rsidRPr="00687B63">
        <w:rPr>
          <w:rFonts w:ascii="Times New Roman" w:hAnsi="Times New Roman"/>
          <w:color w:val="363435"/>
          <w:kern w:val="22"/>
        </w:rPr>
        <w:t>Concept,</w:t>
      </w:r>
      <w:r w:rsidR="00692291" w:rsidRPr="00687B63">
        <w:rPr>
          <w:rFonts w:ascii="Times New Roman" w:hAnsi="Times New Roman"/>
          <w:color w:val="363435"/>
          <w:kern w:val="22"/>
        </w:rPr>
        <w:t xml:space="preserve"> </w:t>
      </w:r>
      <w:r w:rsidRPr="00687B63">
        <w:rPr>
          <w:rFonts w:ascii="Times New Roman" w:hAnsi="Times New Roman"/>
          <w:color w:val="363435"/>
          <w:kern w:val="22"/>
        </w:rPr>
        <w:t>Methods.</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w:t>
      </w:r>
      <w:r w:rsidR="00FB3CD6" w:rsidRPr="00687B63">
        <w:rPr>
          <w:rFonts w:ascii="Times New Roman" w:hAnsi="Times New Roman"/>
          <w:b/>
          <w:bCs/>
          <w:color w:val="363435"/>
          <w:kern w:val="22"/>
        </w:rPr>
        <w:t>4</w:t>
      </w:r>
      <w:r w:rsidRPr="00687B63">
        <w:rPr>
          <w:rFonts w:ascii="Times New Roman" w:hAnsi="Times New Roman"/>
          <w:b/>
          <w:bCs/>
          <w:color w:val="363435"/>
          <w:kern w:val="22"/>
        </w:rPr>
        <w:t xml:space="preserve">: </w:t>
      </w:r>
      <w:r w:rsidR="009A3173" w:rsidRPr="00687B63">
        <w:rPr>
          <w:rFonts w:ascii="Times New Roman" w:hAnsi="Times New Roman"/>
          <w:b/>
          <w:bCs/>
          <w:color w:val="363435"/>
          <w:kern w:val="22"/>
        </w:rPr>
        <w:t>Motivation and</w:t>
      </w:r>
      <w:r w:rsidRPr="00687B63">
        <w:rPr>
          <w:rFonts w:ascii="Times New Roman" w:hAnsi="Times New Roman"/>
          <w:b/>
          <w:bCs/>
          <w:color w:val="363435"/>
          <w:kern w:val="22"/>
        </w:rPr>
        <w:t xml:space="preserve"> Communication</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lastRenderedPageBreak/>
        <w:t>Managing work motivation</w:t>
      </w:r>
      <w:r w:rsidR="00692291" w:rsidRPr="00687B63">
        <w:rPr>
          <w:rFonts w:ascii="Times New Roman" w:hAnsi="Times New Roman"/>
          <w:color w:val="363435"/>
          <w:kern w:val="22"/>
        </w:rPr>
        <w:t xml:space="preserve"> </w:t>
      </w:r>
      <w:r w:rsidRPr="00687B63">
        <w:rPr>
          <w:rFonts w:ascii="Times New Roman" w:hAnsi="Times New Roman"/>
          <w:color w:val="363435"/>
          <w:kern w:val="22"/>
        </w:rPr>
        <w:t>– Concept, Motivation</w:t>
      </w:r>
      <w:r w:rsidR="00692291" w:rsidRPr="00687B63">
        <w:rPr>
          <w:rFonts w:ascii="Times New Roman" w:hAnsi="Times New Roman"/>
          <w:color w:val="363435"/>
          <w:kern w:val="22"/>
        </w:rPr>
        <w:t xml:space="preserve"> </w:t>
      </w:r>
      <w:r w:rsidRPr="00687B63">
        <w:rPr>
          <w:rFonts w:ascii="Times New Roman" w:hAnsi="Times New Roman"/>
          <w:color w:val="363435"/>
          <w:kern w:val="22"/>
        </w:rPr>
        <w:t>and Performance,</w:t>
      </w:r>
      <w:r w:rsidR="00692291" w:rsidRPr="00687B63">
        <w:rPr>
          <w:rFonts w:ascii="Times New Roman" w:hAnsi="Times New Roman"/>
          <w:color w:val="363435"/>
          <w:kern w:val="22"/>
        </w:rPr>
        <w:t xml:space="preserve"> </w:t>
      </w:r>
      <w:r w:rsidRPr="00687B63">
        <w:rPr>
          <w:rFonts w:ascii="Times New Roman" w:hAnsi="Times New Roman"/>
          <w:color w:val="363435"/>
          <w:kern w:val="22"/>
        </w:rPr>
        <w:t>Approaches</w:t>
      </w:r>
      <w:r w:rsidR="00692291" w:rsidRPr="00687B63">
        <w:rPr>
          <w:rFonts w:ascii="Times New Roman" w:hAnsi="Times New Roman"/>
          <w:color w:val="363435"/>
          <w:kern w:val="22"/>
        </w:rPr>
        <w:t xml:space="preserve"> </w:t>
      </w:r>
      <w:r w:rsidRPr="00687B63">
        <w:rPr>
          <w:rFonts w:ascii="Times New Roman" w:hAnsi="Times New Roman"/>
          <w:color w:val="363435"/>
          <w:kern w:val="22"/>
        </w:rPr>
        <w:t>to motivation, team building; Organizational</w:t>
      </w:r>
      <w:r w:rsidR="00692291" w:rsidRPr="00687B63">
        <w:rPr>
          <w:rFonts w:ascii="Times New Roman" w:hAnsi="Times New Roman"/>
          <w:color w:val="363435"/>
          <w:kern w:val="22"/>
        </w:rPr>
        <w:t xml:space="preserve"> </w:t>
      </w:r>
      <w:r w:rsidRPr="00687B63">
        <w:rPr>
          <w:rFonts w:ascii="Times New Roman" w:hAnsi="Times New Roman"/>
          <w:color w:val="363435"/>
          <w:kern w:val="22"/>
        </w:rPr>
        <w:t>Communication</w:t>
      </w:r>
      <w:r w:rsidR="00692291" w:rsidRPr="00687B63">
        <w:rPr>
          <w:rFonts w:ascii="Times New Roman" w:hAnsi="Times New Roman"/>
          <w:color w:val="363435"/>
          <w:kern w:val="22"/>
        </w:rPr>
        <w:t xml:space="preserve"> </w:t>
      </w:r>
      <w:r w:rsidRPr="00687B63">
        <w:rPr>
          <w:rFonts w:ascii="Times New Roman" w:hAnsi="Times New Roman"/>
          <w:color w:val="363435"/>
          <w:kern w:val="22"/>
        </w:rPr>
        <w:t>– Concept, Process, Types, Networks,</w:t>
      </w:r>
      <w:r w:rsidR="00692291" w:rsidRPr="00687B63">
        <w:rPr>
          <w:rFonts w:ascii="Times New Roman" w:hAnsi="Times New Roman"/>
          <w:color w:val="363435"/>
          <w:kern w:val="22"/>
        </w:rPr>
        <w:t xml:space="preserve"> </w:t>
      </w:r>
      <w:r w:rsidRPr="00687B63">
        <w:rPr>
          <w:rFonts w:ascii="Times New Roman" w:hAnsi="Times New Roman"/>
          <w:color w:val="363435"/>
          <w:kern w:val="22"/>
        </w:rPr>
        <w:t>Barriers to Communication;</w:t>
      </w:r>
      <w:r w:rsidR="00692291" w:rsidRPr="00687B63">
        <w:rPr>
          <w:rFonts w:ascii="Times New Roman" w:hAnsi="Times New Roman"/>
          <w:color w:val="363435"/>
          <w:kern w:val="22"/>
        </w:rPr>
        <w:t xml:space="preserve"> </w:t>
      </w:r>
      <w:r w:rsidRPr="00687B63">
        <w:rPr>
          <w:rFonts w:ascii="Times New Roman" w:hAnsi="Times New Roman"/>
          <w:color w:val="363435"/>
          <w:kern w:val="22"/>
        </w:rPr>
        <w:t>Mentoring,</w:t>
      </w:r>
      <w:r w:rsidR="00692291" w:rsidRPr="00687B63">
        <w:rPr>
          <w:rFonts w:ascii="Times New Roman" w:hAnsi="Times New Roman"/>
          <w:color w:val="363435"/>
          <w:kern w:val="22"/>
        </w:rPr>
        <w:t xml:space="preserve"> </w:t>
      </w:r>
      <w:r w:rsidRPr="00687B63">
        <w:rPr>
          <w:rFonts w:ascii="Times New Roman" w:hAnsi="Times New Roman"/>
          <w:color w:val="363435"/>
          <w:kern w:val="22"/>
        </w:rPr>
        <w:t>Time management,</w:t>
      </w:r>
      <w:r w:rsidR="00692291" w:rsidRPr="00687B63">
        <w:rPr>
          <w:rFonts w:ascii="Times New Roman" w:hAnsi="Times New Roman"/>
          <w:color w:val="363435"/>
          <w:kern w:val="22"/>
        </w:rPr>
        <w:t xml:space="preserve"> </w:t>
      </w:r>
      <w:r w:rsidRPr="00687B63">
        <w:rPr>
          <w:rFonts w:ascii="Times New Roman" w:hAnsi="Times New Roman"/>
          <w:color w:val="363435"/>
          <w:kern w:val="22"/>
        </w:rPr>
        <w:t>Team work and team-building</w:t>
      </w:r>
      <w:r w:rsidR="00692291" w:rsidRPr="00687B63">
        <w:rPr>
          <w:rFonts w:ascii="Times New Roman" w:hAnsi="Times New Roman"/>
          <w:color w:val="363435"/>
          <w:kern w:val="22"/>
        </w:rPr>
        <w:t xml:space="preserve"> </w:t>
      </w:r>
      <w:r w:rsidRPr="00687B63">
        <w:rPr>
          <w:rFonts w:ascii="Times New Roman" w:hAnsi="Times New Roman"/>
          <w:color w:val="363435"/>
          <w:kern w:val="22"/>
        </w:rPr>
        <w:t>strategies;</w:t>
      </w:r>
      <w:r w:rsidR="00692291" w:rsidRPr="00687B63">
        <w:rPr>
          <w:rFonts w:ascii="Times New Roman" w:hAnsi="Times New Roman"/>
          <w:color w:val="363435"/>
          <w:kern w:val="22"/>
        </w:rPr>
        <w:t xml:space="preserve"> </w:t>
      </w:r>
      <w:r w:rsidRPr="00687B63">
        <w:rPr>
          <w:rFonts w:ascii="Times New Roman" w:hAnsi="Times New Roman"/>
          <w:color w:val="363435"/>
          <w:kern w:val="22"/>
        </w:rPr>
        <w:t>Modernization</w:t>
      </w:r>
      <w:r w:rsidR="00692291" w:rsidRPr="00687B63">
        <w:rPr>
          <w:rFonts w:ascii="Times New Roman" w:hAnsi="Times New Roman"/>
          <w:color w:val="363435"/>
          <w:kern w:val="22"/>
        </w:rPr>
        <w:t xml:space="preserve"> </w:t>
      </w:r>
      <w:r w:rsidRPr="00687B63">
        <w:rPr>
          <w:rFonts w:ascii="Times New Roman" w:hAnsi="Times New Roman"/>
          <w:color w:val="363435"/>
          <w:kern w:val="22"/>
        </w:rPr>
        <w:t>of information</w:t>
      </w:r>
      <w:r w:rsidR="00692291" w:rsidRPr="00687B63">
        <w:rPr>
          <w:rFonts w:ascii="Times New Roman" w:hAnsi="Times New Roman"/>
          <w:color w:val="363435"/>
          <w:kern w:val="22"/>
        </w:rPr>
        <w:t xml:space="preserve"> </w:t>
      </w:r>
      <w:r w:rsidRPr="00687B63">
        <w:rPr>
          <w:rFonts w:ascii="Times New Roman" w:hAnsi="Times New Roman"/>
          <w:color w:val="363435"/>
          <w:kern w:val="22"/>
        </w:rPr>
        <w:t>handling</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 xml:space="preserve">Unit </w:t>
      </w:r>
      <w:r w:rsidR="00FB3CD6" w:rsidRPr="00687B63">
        <w:rPr>
          <w:rFonts w:ascii="Times New Roman" w:hAnsi="Times New Roman"/>
          <w:b/>
          <w:bCs/>
          <w:color w:val="363435"/>
          <w:kern w:val="22"/>
        </w:rPr>
        <w:t>5</w:t>
      </w:r>
      <w:r w:rsidRPr="00687B63">
        <w:rPr>
          <w:rFonts w:ascii="Times New Roman" w:hAnsi="Times New Roman"/>
          <w:b/>
          <w:bCs/>
          <w:color w:val="363435"/>
          <w:kern w:val="22"/>
        </w:rPr>
        <w:t xml:space="preserve">: </w:t>
      </w:r>
      <w:r w:rsidR="009A3173" w:rsidRPr="00687B63">
        <w:rPr>
          <w:rFonts w:ascii="Times New Roman" w:hAnsi="Times New Roman"/>
          <w:b/>
          <w:bCs/>
          <w:color w:val="363435"/>
          <w:kern w:val="22"/>
        </w:rPr>
        <w:t>Supervision and</w:t>
      </w:r>
      <w:r w:rsidRPr="00687B63">
        <w:rPr>
          <w:rFonts w:ascii="Times New Roman" w:hAnsi="Times New Roman"/>
          <w:b/>
          <w:bCs/>
          <w:color w:val="363435"/>
          <w:kern w:val="22"/>
        </w:rPr>
        <w:t xml:space="preserve"> Control</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Supervision – Meaning, Responsibilities,</w:t>
      </w:r>
      <w:r w:rsidR="00692291" w:rsidRPr="00687B63">
        <w:rPr>
          <w:rFonts w:ascii="Times New Roman" w:hAnsi="Times New Roman"/>
          <w:color w:val="363435"/>
          <w:kern w:val="22"/>
        </w:rPr>
        <w:t xml:space="preserve"> </w:t>
      </w:r>
      <w:r w:rsidRPr="00687B63">
        <w:rPr>
          <w:rFonts w:ascii="Times New Roman" w:hAnsi="Times New Roman"/>
          <w:color w:val="363435"/>
          <w:kern w:val="22"/>
        </w:rPr>
        <w:t>Qualities and functions of supervision, Essentials</w:t>
      </w:r>
      <w:r w:rsidR="00692291" w:rsidRPr="00687B63">
        <w:rPr>
          <w:rFonts w:ascii="Times New Roman" w:hAnsi="Times New Roman"/>
          <w:color w:val="363435"/>
          <w:kern w:val="22"/>
        </w:rPr>
        <w:t xml:space="preserve"> </w:t>
      </w:r>
      <w:r w:rsidRPr="00687B63">
        <w:rPr>
          <w:rFonts w:ascii="Times New Roman" w:hAnsi="Times New Roman"/>
          <w:color w:val="363435"/>
          <w:kern w:val="22"/>
        </w:rPr>
        <w:t>of effective</w:t>
      </w:r>
      <w:r w:rsidR="00692291" w:rsidRPr="00687B63">
        <w:rPr>
          <w:rFonts w:ascii="Times New Roman" w:hAnsi="Times New Roman"/>
          <w:color w:val="363435"/>
          <w:kern w:val="22"/>
        </w:rPr>
        <w:t xml:space="preserve"> </w:t>
      </w:r>
      <w:r w:rsidRPr="00687B63">
        <w:rPr>
          <w:rFonts w:ascii="Times New Roman" w:hAnsi="Times New Roman"/>
          <w:color w:val="363435"/>
          <w:kern w:val="22"/>
        </w:rPr>
        <w:t>supervision;</w:t>
      </w:r>
      <w:r w:rsidR="00692291" w:rsidRPr="00687B63">
        <w:rPr>
          <w:rFonts w:ascii="Times New Roman" w:hAnsi="Times New Roman"/>
          <w:color w:val="363435"/>
          <w:kern w:val="22"/>
        </w:rPr>
        <w:t xml:space="preserve"> </w:t>
      </w:r>
      <w:r w:rsidRPr="00687B63">
        <w:rPr>
          <w:rFonts w:ascii="Times New Roman" w:hAnsi="Times New Roman"/>
          <w:color w:val="363435"/>
          <w:kern w:val="22"/>
        </w:rPr>
        <w:t>Managerial</w:t>
      </w:r>
      <w:r w:rsidR="00692291" w:rsidRPr="00687B63">
        <w:rPr>
          <w:rFonts w:ascii="Times New Roman" w:hAnsi="Times New Roman"/>
          <w:color w:val="363435"/>
          <w:kern w:val="22"/>
        </w:rPr>
        <w:t xml:space="preserve"> </w:t>
      </w:r>
      <w:r w:rsidRPr="00687B63">
        <w:rPr>
          <w:rFonts w:ascii="Times New Roman" w:hAnsi="Times New Roman"/>
          <w:color w:val="363435"/>
          <w:kern w:val="22"/>
        </w:rPr>
        <w:t>Control</w:t>
      </w:r>
      <w:r w:rsidR="00692291" w:rsidRPr="00687B63">
        <w:rPr>
          <w:rFonts w:ascii="Times New Roman" w:hAnsi="Times New Roman"/>
          <w:color w:val="363435"/>
          <w:kern w:val="22"/>
        </w:rPr>
        <w:t xml:space="preserve"> </w:t>
      </w:r>
      <w:r w:rsidRPr="00687B63">
        <w:rPr>
          <w:rFonts w:ascii="Times New Roman" w:hAnsi="Times New Roman"/>
          <w:color w:val="363435"/>
          <w:kern w:val="22"/>
        </w:rPr>
        <w:t>– Nature,</w:t>
      </w:r>
      <w:r w:rsidR="00692291" w:rsidRPr="00687B63">
        <w:rPr>
          <w:rFonts w:ascii="Times New Roman" w:hAnsi="Times New Roman"/>
          <w:color w:val="363435"/>
          <w:kern w:val="22"/>
        </w:rPr>
        <w:t xml:space="preserve"> </w:t>
      </w:r>
      <w:r w:rsidRPr="00687B63">
        <w:rPr>
          <w:rFonts w:ascii="Times New Roman" w:hAnsi="Times New Roman"/>
          <w:color w:val="363435"/>
          <w:kern w:val="22"/>
        </w:rPr>
        <w:t>Process,</w:t>
      </w:r>
      <w:r w:rsidR="00692291" w:rsidRPr="00687B63">
        <w:rPr>
          <w:rFonts w:ascii="Times New Roman" w:hAnsi="Times New Roman"/>
          <w:color w:val="363435"/>
          <w:kern w:val="22"/>
        </w:rPr>
        <w:t xml:space="preserve"> </w:t>
      </w:r>
      <w:r w:rsidRPr="00687B63">
        <w:rPr>
          <w:rFonts w:ascii="Times New Roman" w:hAnsi="Times New Roman"/>
          <w:color w:val="363435"/>
          <w:kern w:val="22"/>
        </w:rPr>
        <w:t>Types, Techniques of Control, Observation, PERT and CPM, Management Information Systems</w:t>
      </w:r>
      <w:r w:rsidR="00692291" w:rsidRPr="00687B63">
        <w:rPr>
          <w:rFonts w:ascii="Times New Roman" w:hAnsi="Times New Roman"/>
          <w:color w:val="363435"/>
          <w:kern w:val="22"/>
        </w:rPr>
        <w:t xml:space="preserve"> </w:t>
      </w:r>
      <w:r w:rsidRPr="00687B63">
        <w:rPr>
          <w:rFonts w:ascii="Times New Roman" w:hAnsi="Times New Roman"/>
          <w:color w:val="363435"/>
          <w:kern w:val="22"/>
        </w:rPr>
        <w:t>(MIS):</w:t>
      </w:r>
      <w:r w:rsidR="00692291" w:rsidRPr="00687B63">
        <w:rPr>
          <w:rFonts w:ascii="Times New Roman" w:hAnsi="Times New Roman"/>
          <w:color w:val="363435"/>
          <w:kern w:val="22"/>
        </w:rPr>
        <w:t xml:space="preserve"> </w:t>
      </w:r>
      <w:r w:rsidRPr="00687B63">
        <w:rPr>
          <w:rFonts w:ascii="Times New Roman" w:hAnsi="Times New Roman"/>
          <w:color w:val="363435"/>
          <w:kern w:val="22"/>
        </w:rPr>
        <w:t>Concept,</w:t>
      </w:r>
      <w:r w:rsidR="00692291" w:rsidRPr="00687B63">
        <w:rPr>
          <w:rFonts w:ascii="Times New Roman" w:hAnsi="Times New Roman"/>
          <w:color w:val="363435"/>
          <w:kern w:val="22"/>
        </w:rPr>
        <w:t xml:space="preserve"> </w:t>
      </w:r>
      <w:r w:rsidRPr="00687B63">
        <w:rPr>
          <w:rFonts w:ascii="Times New Roman" w:hAnsi="Times New Roman"/>
          <w:color w:val="363435"/>
          <w:kern w:val="22"/>
        </w:rPr>
        <w:t>tools</w:t>
      </w:r>
      <w:r w:rsidR="00692291" w:rsidRPr="00687B63">
        <w:rPr>
          <w:rFonts w:ascii="Times New Roman" w:hAnsi="Times New Roman"/>
          <w:color w:val="363435"/>
          <w:kern w:val="22"/>
        </w:rPr>
        <w:t xml:space="preserve"> </w:t>
      </w:r>
      <w:r w:rsidRPr="00687B63">
        <w:rPr>
          <w:rFonts w:ascii="Times New Roman" w:hAnsi="Times New Roman"/>
          <w:color w:val="363435"/>
          <w:kern w:val="22"/>
        </w:rPr>
        <w:t>and techniques,</w:t>
      </w:r>
      <w:r w:rsidR="00692291" w:rsidRPr="00687B63">
        <w:rPr>
          <w:rFonts w:ascii="Times New Roman" w:hAnsi="Times New Roman"/>
          <w:color w:val="363435"/>
          <w:kern w:val="22"/>
        </w:rPr>
        <w:t xml:space="preserve"> </w:t>
      </w:r>
      <w:r w:rsidRPr="00687B63">
        <w:rPr>
          <w:rFonts w:ascii="Times New Roman" w:hAnsi="Times New Roman"/>
          <w:color w:val="363435"/>
          <w:kern w:val="22"/>
        </w:rPr>
        <w:t>MIS</w:t>
      </w:r>
      <w:r w:rsidR="00692291" w:rsidRPr="00687B63">
        <w:rPr>
          <w:rFonts w:ascii="Times New Roman" w:hAnsi="Times New Roman"/>
          <w:color w:val="363435"/>
          <w:kern w:val="22"/>
        </w:rPr>
        <w:t xml:space="preserve"> </w:t>
      </w:r>
      <w:r w:rsidRPr="00687B63">
        <w:rPr>
          <w:rFonts w:ascii="Times New Roman" w:hAnsi="Times New Roman"/>
          <w:color w:val="363435"/>
          <w:kern w:val="22"/>
        </w:rPr>
        <w:t>in extension</w:t>
      </w:r>
      <w:r w:rsidR="00692291" w:rsidRPr="00687B63">
        <w:rPr>
          <w:rFonts w:ascii="Times New Roman" w:hAnsi="Times New Roman"/>
          <w:color w:val="363435"/>
          <w:kern w:val="22"/>
        </w:rPr>
        <w:t xml:space="preserve"> </w:t>
      </w:r>
      <w:r w:rsidRPr="00687B63">
        <w:rPr>
          <w:rFonts w:ascii="Times New Roman" w:hAnsi="Times New Roman"/>
          <w:color w:val="363435"/>
          <w:kern w:val="22"/>
        </w:rPr>
        <w:t>organizations.</w:t>
      </w:r>
    </w:p>
    <w:p w:rsidR="008F3775" w:rsidRPr="00687B63" w:rsidRDefault="008F3775"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Practical</w:t>
      </w:r>
    </w:p>
    <w:p w:rsidR="008F3775" w:rsidRPr="00687B63" w:rsidRDefault="009A3173"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Simulated</w:t>
      </w:r>
      <w:r w:rsidR="008F3775" w:rsidRPr="00687B63">
        <w:rPr>
          <w:rFonts w:ascii="Times New Roman" w:hAnsi="Times New Roman"/>
          <w:color w:val="363435"/>
          <w:kern w:val="22"/>
        </w:rPr>
        <w:t xml:space="preserve"> exercises on techniques of decision making</w:t>
      </w:r>
    </w:p>
    <w:p w:rsidR="008F3775" w:rsidRPr="00687B63" w:rsidRDefault="009A3173"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Study the</w:t>
      </w:r>
      <w:r w:rsidR="008F3775" w:rsidRPr="00687B63">
        <w:rPr>
          <w:rFonts w:ascii="Times New Roman" w:hAnsi="Times New Roman"/>
          <w:color w:val="363435"/>
          <w:kern w:val="22"/>
        </w:rPr>
        <w:t xml:space="preserve"> </w:t>
      </w:r>
      <w:r w:rsidRPr="00687B63">
        <w:rPr>
          <w:rFonts w:ascii="Times New Roman" w:hAnsi="Times New Roman"/>
          <w:color w:val="363435"/>
          <w:kern w:val="22"/>
        </w:rPr>
        <w:t>structure and</w:t>
      </w:r>
      <w:r w:rsidR="008F3775" w:rsidRPr="00687B63">
        <w:rPr>
          <w:rFonts w:ascii="Times New Roman" w:hAnsi="Times New Roman"/>
          <w:color w:val="363435"/>
          <w:kern w:val="22"/>
        </w:rPr>
        <w:t xml:space="preserve"> </w:t>
      </w:r>
      <w:r w:rsidRPr="00687B63">
        <w:rPr>
          <w:rFonts w:ascii="Times New Roman" w:hAnsi="Times New Roman"/>
          <w:color w:val="363435"/>
          <w:kern w:val="22"/>
        </w:rPr>
        <w:t>function of</w:t>
      </w:r>
      <w:r w:rsidR="008F3775" w:rsidRPr="00687B63">
        <w:rPr>
          <w:rFonts w:ascii="Times New Roman" w:hAnsi="Times New Roman"/>
          <w:color w:val="363435"/>
          <w:kern w:val="22"/>
        </w:rPr>
        <w:t xml:space="preserve"> agro-enterprises</w:t>
      </w:r>
      <w:r w:rsidRPr="00687B63">
        <w:rPr>
          <w:rFonts w:ascii="Times New Roman" w:hAnsi="Times New Roman"/>
          <w:color w:val="363435"/>
          <w:kern w:val="22"/>
        </w:rPr>
        <w:t>, Designing organizational</w:t>
      </w:r>
      <w:r w:rsidR="008F3775" w:rsidRPr="00687B63">
        <w:rPr>
          <w:rFonts w:ascii="Times New Roman" w:hAnsi="Times New Roman"/>
          <w:color w:val="363435"/>
          <w:kern w:val="22"/>
        </w:rPr>
        <w:t xml:space="preserve"> structure</w:t>
      </w:r>
      <w:r w:rsidRPr="00687B63">
        <w:rPr>
          <w:rFonts w:ascii="Times New Roman" w:hAnsi="Times New Roman"/>
          <w:color w:val="363435"/>
          <w:kern w:val="22"/>
        </w:rPr>
        <w:t>/ organograms</w:t>
      </w:r>
      <w:r w:rsidR="008F3775" w:rsidRPr="00687B63">
        <w:rPr>
          <w:rFonts w:ascii="Times New Roman" w:hAnsi="Times New Roman"/>
          <w:color w:val="363435"/>
          <w:kern w:val="22"/>
        </w:rPr>
        <w:t>.</w:t>
      </w:r>
    </w:p>
    <w:p w:rsidR="008F3775" w:rsidRPr="00687B63" w:rsidRDefault="009A3173"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Group</w:t>
      </w:r>
      <w:r w:rsidR="008F3775" w:rsidRPr="00687B63">
        <w:rPr>
          <w:rFonts w:ascii="Times New Roman" w:hAnsi="Times New Roman"/>
          <w:color w:val="363435"/>
          <w:kern w:val="22"/>
        </w:rPr>
        <w:t xml:space="preserve"> activity on leadership </w:t>
      </w:r>
      <w:r w:rsidRPr="00687B63">
        <w:rPr>
          <w:rFonts w:ascii="Times New Roman" w:hAnsi="Times New Roman"/>
          <w:color w:val="363435"/>
          <w:kern w:val="22"/>
        </w:rPr>
        <w:t>development skills</w:t>
      </w:r>
    </w:p>
    <w:p w:rsidR="008F3775" w:rsidRPr="00687B63" w:rsidRDefault="009A3173"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Simulated</w:t>
      </w:r>
      <w:r w:rsidR="008F3775" w:rsidRPr="00687B63">
        <w:rPr>
          <w:rFonts w:ascii="Times New Roman" w:hAnsi="Times New Roman"/>
          <w:color w:val="363435"/>
          <w:kern w:val="22"/>
        </w:rPr>
        <w:t xml:space="preserve"> exercise to understand management processes</w:t>
      </w:r>
    </w:p>
    <w:p w:rsidR="008F3775" w:rsidRPr="00687B63" w:rsidRDefault="009A3173"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Field</w:t>
      </w:r>
      <w:r w:rsidR="008F3775" w:rsidRPr="00687B63">
        <w:rPr>
          <w:rFonts w:ascii="Times New Roman" w:hAnsi="Times New Roman"/>
          <w:color w:val="363435"/>
          <w:kern w:val="22"/>
        </w:rPr>
        <w:t xml:space="preserve"> visit to extension organizations (ATARI, KVKs, NGOs), FPOs, dairy cooperatives to understand the functions of management</w:t>
      </w:r>
    </w:p>
    <w:p w:rsidR="008F3775" w:rsidRPr="00687B63" w:rsidRDefault="009A3173"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Practical</w:t>
      </w:r>
      <w:r w:rsidR="008F3775" w:rsidRPr="00687B63">
        <w:rPr>
          <w:rFonts w:ascii="Times New Roman" w:hAnsi="Times New Roman"/>
          <w:color w:val="363435"/>
          <w:kern w:val="22"/>
        </w:rPr>
        <w:t xml:space="preserve"> exercises on PERT &amp; CPM</w:t>
      </w:r>
    </w:p>
    <w:p w:rsidR="008F3775" w:rsidRPr="00687B63" w:rsidRDefault="009A3173"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Group</w:t>
      </w:r>
      <w:r w:rsidR="008F3775" w:rsidRPr="00687B63">
        <w:rPr>
          <w:rFonts w:ascii="Times New Roman" w:hAnsi="Times New Roman"/>
          <w:color w:val="363435"/>
          <w:kern w:val="22"/>
        </w:rPr>
        <w:t xml:space="preserve"> exercise on development of short term and long term plans for agro- enterprises</w:t>
      </w:r>
    </w:p>
    <w:p w:rsidR="008F3775" w:rsidRDefault="009A3173" w:rsidP="00687B63">
      <w:pPr>
        <w:widowControl w:val="0"/>
        <w:autoSpaceDE w:val="0"/>
        <w:autoSpaceDN w:val="0"/>
        <w:adjustRightInd w:val="0"/>
        <w:spacing w:before="120" w:after="120" w:line="360" w:lineRule="auto"/>
        <w:jc w:val="both"/>
        <w:rPr>
          <w:rFonts w:ascii="Times New Roman" w:hAnsi="Times New Roman"/>
          <w:color w:val="363435"/>
          <w:kern w:val="22"/>
        </w:rPr>
      </w:pPr>
      <w:r w:rsidRPr="00687B63">
        <w:rPr>
          <w:rFonts w:ascii="Times New Roman" w:hAnsi="Times New Roman"/>
          <w:color w:val="363435"/>
          <w:kern w:val="22"/>
        </w:rPr>
        <w:t>• Developing</w:t>
      </w:r>
      <w:r w:rsidR="008F3775" w:rsidRPr="00687B63">
        <w:rPr>
          <w:rFonts w:ascii="Times New Roman" w:hAnsi="Times New Roman"/>
          <w:color w:val="363435"/>
          <w:kern w:val="22"/>
        </w:rPr>
        <w:t xml:space="preserve"> model agriculture-based projects including feasibility study, financial</w:t>
      </w:r>
      <w:r w:rsidR="00687B63" w:rsidRPr="00687B63">
        <w:rPr>
          <w:rFonts w:ascii="Times New Roman" w:hAnsi="Times New Roman"/>
          <w:color w:val="363435"/>
          <w:kern w:val="22"/>
        </w:rPr>
        <w:t xml:space="preserve"> </w:t>
      </w:r>
      <w:r w:rsidRPr="00687B63">
        <w:rPr>
          <w:rFonts w:ascii="Times New Roman" w:hAnsi="Times New Roman"/>
          <w:color w:val="363435"/>
          <w:kern w:val="22"/>
        </w:rPr>
        <w:t>Planning</w:t>
      </w:r>
      <w:r w:rsidR="008F3775" w:rsidRPr="00687B63">
        <w:rPr>
          <w:rFonts w:ascii="Times New Roman" w:hAnsi="Times New Roman"/>
          <w:color w:val="363435"/>
          <w:kern w:val="22"/>
        </w:rPr>
        <w:t xml:space="preserve"> and cost-benefit analysis</w:t>
      </w:r>
      <w:r w:rsidR="008E0095">
        <w:rPr>
          <w:rFonts w:ascii="Times New Roman" w:hAnsi="Times New Roman"/>
          <w:color w:val="363435"/>
          <w:kern w:val="22"/>
        </w:rPr>
        <w:t>.</w:t>
      </w:r>
    </w:p>
    <w:p w:rsidR="008E0095" w:rsidRPr="008E0095" w:rsidRDefault="008E0095" w:rsidP="008E0095">
      <w:pPr>
        <w:widowControl w:val="0"/>
        <w:autoSpaceDE w:val="0"/>
        <w:autoSpaceDN w:val="0"/>
        <w:adjustRightInd w:val="0"/>
        <w:spacing w:before="120" w:after="120" w:line="360" w:lineRule="auto"/>
        <w:jc w:val="both"/>
        <w:rPr>
          <w:rFonts w:ascii="Times New Roman" w:hAnsi="Times New Roman"/>
          <w:b/>
          <w:color w:val="000000"/>
          <w:kern w:val="22"/>
        </w:rPr>
      </w:pPr>
      <w:r w:rsidRPr="008E0095">
        <w:rPr>
          <w:rFonts w:ascii="Times New Roman" w:hAnsi="Times New Roman"/>
          <w:b/>
          <w:color w:val="000000"/>
          <w:kern w:val="22"/>
        </w:rPr>
        <w:t>Learning outcome</w:t>
      </w:r>
    </w:p>
    <w:p w:rsidR="008E0095" w:rsidRPr="008E0095" w:rsidRDefault="008E0095" w:rsidP="008E0095">
      <w:pPr>
        <w:widowControl w:val="0"/>
        <w:autoSpaceDE w:val="0"/>
        <w:autoSpaceDN w:val="0"/>
        <w:adjustRightInd w:val="0"/>
        <w:spacing w:before="120" w:after="120" w:line="360" w:lineRule="auto"/>
        <w:jc w:val="both"/>
        <w:rPr>
          <w:rFonts w:ascii="Times New Roman" w:hAnsi="Times New Roman"/>
          <w:color w:val="000000"/>
          <w:kern w:val="22"/>
        </w:rPr>
      </w:pPr>
      <w:r w:rsidRPr="008E0095">
        <w:rPr>
          <w:rFonts w:ascii="Times New Roman" w:hAnsi="Times New Roman"/>
          <w:color w:val="000000"/>
          <w:kern w:val="22"/>
        </w:rPr>
        <w:t>After successful completion of this course, the students are expected to be able to:</w:t>
      </w:r>
    </w:p>
    <w:p w:rsidR="008E0095" w:rsidRPr="008E0095" w:rsidRDefault="008E0095" w:rsidP="008E0095">
      <w:pPr>
        <w:pStyle w:val="ListParagraph"/>
        <w:widowControl w:val="0"/>
        <w:numPr>
          <w:ilvl w:val="0"/>
          <w:numId w:val="10"/>
        </w:numPr>
        <w:autoSpaceDE w:val="0"/>
        <w:autoSpaceDN w:val="0"/>
        <w:adjustRightInd w:val="0"/>
        <w:spacing w:before="120" w:after="120" w:line="360" w:lineRule="auto"/>
        <w:ind w:left="284" w:hanging="284"/>
        <w:jc w:val="both"/>
        <w:rPr>
          <w:rFonts w:ascii="Times New Roman" w:hAnsi="Times New Roman"/>
          <w:color w:val="000000"/>
          <w:kern w:val="22"/>
        </w:rPr>
      </w:pPr>
      <w:r w:rsidRPr="008E0095">
        <w:rPr>
          <w:rFonts w:ascii="Times New Roman" w:hAnsi="Times New Roman"/>
          <w:color w:val="000000"/>
          <w:kern w:val="22"/>
        </w:rPr>
        <w:t xml:space="preserve">Turn good </w:t>
      </w:r>
      <w:r w:rsidR="00D3287C">
        <w:rPr>
          <w:rFonts w:ascii="Times New Roman" w:hAnsi="Times New Roman"/>
          <w:color w:val="000000"/>
          <w:kern w:val="22"/>
        </w:rPr>
        <w:t xml:space="preserve">extension and advisory services managers, including </w:t>
      </w:r>
      <w:proofErr w:type="spellStart"/>
      <w:r w:rsidR="00D3287C">
        <w:rPr>
          <w:rFonts w:ascii="Times New Roman" w:hAnsi="Times New Roman"/>
          <w:color w:val="000000"/>
          <w:kern w:val="22"/>
        </w:rPr>
        <w:t>agri</w:t>
      </w:r>
      <w:proofErr w:type="spellEnd"/>
      <w:r w:rsidR="00D3287C">
        <w:rPr>
          <w:rFonts w:ascii="Times New Roman" w:hAnsi="Times New Roman"/>
          <w:color w:val="000000"/>
          <w:kern w:val="22"/>
        </w:rPr>
        <w:t>-ventures, FPOs, cooperatives,</w:t>
      </w:r>
      <w:r w:rsidRPr="008E0095">
        <w:rPr>
          <w:rFonts w:ascii="Times New Roman" w:hAnsi="Times New Roman"/>
          <w:color w:val="000000"/>
          <w:kern w:val="22"/>
        </w:rPr>
        <w:t xml:space="preserve"> etc.</w:t>
      </w:r>
    </w:p>
    <w:p w:rsidR="008E0095" w:rsidRPr="008E0095" w:rsidRDefault="008E0095" w:rsidP="008E0095">
      <w:pPr>
        <w:pStyle w:val="ListParagraph"/>
        <w:widowControl w:val="0"/>
        <w:numPr>
          <w:ilvl w:val="0"/>
          <w:numId w:val="10"/>
        </w:numPr>
        <w:autoSpaceDE w:val="0"/>
        <w:autoSpaceDN w:val="0"/>
        <w:adjustRightInd w:val="0"/>
        <w:spacing w:before="120" w:after="120" w:line="360" w:lineRule="auto"/>
        <w:ind w:left="284" w:hanging="284"/>
        <w:jc w:val="both"/>
        <w:rPr>
          <w:rFonts w:ascii="Times New Roman" w:hAnsi="Times New Roman"/>
          <w:color w:val="000000"/>
          <w:kern w:val="22"/>
        </w:rPr>
      </w:pPr>
      <w:r w:rsidRPr="008E0095">
        <w:rPr>
          <w:rFonts w:ascii="Times New Roman" w:hAnsi="Times New Roman"/>
          <w:color w:val="000000"/>
          <w:kern w:val="22"/>
        </w:rPr>
        <w:lastRenderedPageBreak/>
        <w:t xml:space="preserve">understand the </w:t>
      </w:r>
      <w:r w:rsidR="00DB78F5">
        <w:rPr>
          <w:rFonts w:ascii="Times New Roman" w:hAnsi="Times New Roman"/>
          <w:color w:val="000000"/>
          <w:kern w:val="22"/>
        </w:rPr>
        <w:t>critical</w:t>
      </w:r>
      <w:r w:rsidRPr="008E0095">
        <w:rPr>
          <w:rFonts w:ascii="Times New Roman" w:hAnsi="Times New Roman"/>
          <w:color w:val="000000"/>
          <w:kern w:val="22"/>
        </w:rPr>
        <w:t xml:space="preserve"> business skills needed for managing agribusinesses and managing the value chains </w:t>
      </w:r>
    </w:p>
    <w:p w:rsidR="008E0095" w:rsidRPr="008E0095" w:rsidRDefault="008E0095" w:rsidP="008E0095">
      <w:pPr>
        <w:pStyle w:val="ListParagraph"/>
        <w:widowControl w:val="0"/>
        <w:numPr>
          <w:ilvl w:val="0"/>
          <w:numId w:val="10"/>
        </w:numPr>
        <w:autoSpaceDE w:val="0"/>
        <w:autoSpaceDN w:val="0"/>
        <w:adjustRightInd w:val="0"/>
        <w:spacing w:before="120" w:after="120" w:line="360" w:lineRule="auto"/>
        <w:ind w:left="284" w:hanging="284"/>
        <w:jc w:val="both"/>
        <w:rPr>
          <w:rFonts w:ascii="Times New Roman" w:hAnsi="Times New Roman"/>
          <w:color w:val="000000"/>
          <w:kern w:val="22"/>
        </w:rPr>
      </w:pPr>
      <w:r w:rsidRPr="008E0095">
        <w:rPr>
          <w:rFonts w:ascii="Times New Roman" w:hAnsi="Times New Roman"/>
          <w:color w:val="000000"/>
          <w:kern w:val="22"/>
        </w:rPr>
        <w:t>critically evaluate the Management functions to make extension systems efficient by applying management principles</w:t>
      </w:r>
      <w:r w:rsidR="00DB78F5">
        <w:rPr>
          <w:rFonts w:ascii="Times New Roman" w:hAnsi="Times New Roman"/>
          <w:color w:val="000000"/>
          <w:kern w:val="22"/>
        </w:rPr>
        <w:t>,</w:t>
      </w:r>
      <w:r w:rsidRPr="008E0095">
        <w:rPr>
          <w:rFonts w:ascii="Times New Roman" w:hAnsi="Times New Roman"/>
          <w:color w:val="000000"/>
          <w:kern w:val="22"/>
        </w:rPr>
        <w:t xml:space="preserve"> and good practices of effective management engage</w:t>
      </w:r>
      <w:r w:rsidR="00DB78F5">
        <w:rPr>
          <w:rFonts w:ascii="Times New Roman" w:hAnsi="Times New Roman"/>
          <w:color w:val="000000"/>
          <w:kern w:val="22"/>
        </w:rPr>
        <w:t>d</w:t>
      </w:r>
      <w:r w:rsidRPr="008E0095">
        <w:rPr>
          <w:rFonts w:ascii="Times New Roman" w:hAnsi="Times New Roman"/>
          <w:color w:val="000000"/>
          <w:kern w:val="22"/>
        </w:rPr>
        <w:t xml:space="preserve"> in </w:t>
      </w:r>
      <w:r w:rsidR="00D3287C">
        <w:rPr>
          <w:rFonts w:ascii="Times New Roman" w:hAnsi="Times New Roman"/>
          <w:color w:val="000000"/>
          <w:kern w:val="22"/>
        </w:rPr>
        <w:t xml:space="preserve">the </w:t>
      </w:r>
      <w:r w:rsidRPr="008E0095">
        <w:rPr>
          <w:rFonts w:ascii="Times New Roman" w:hAnsi="Times New Roman"/>
          <w:color w:val="000000"/>
          <w:kern w:val="22"/>
        </w:rPr>
        <w:t>management of extension organizations</w:t>
      </w:r>
    </w:p>
    <w:p w:rsidR="00644EC4" w:rsidRDefault="00644EC4">
      <w:pPr>
        <w:spacing w:after="0" w:line="240" w:lineRule="auto"/>
        <w:rPr>
          <w:rFonts w:ascii="Times New Roman" w:hAnsi="Times New Roman"/>
          <w:b/>
          <w:bCs/>
          <w:color w:val="363435"/>
          <w:kern w:val="22"/>
        </w:rPr>
      </w:pPr>
      <w:r>
        <w:rPr>
          <w:rFonts w:ascii="Times New Roman" w:hAnsi="Times New Roman"/>
          <w:b/>
          <w:bCs/>
          <w:color w:val="363435"/>
          <w:kern w:val="22"/>
        </w:rPr>
        <w:br w:type="page"/>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lastRenderedPageBreak/>
        <w:t>I. Course Title: Enabling Innovation</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II. Course code: EXT 509</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III. Credit Hours: 1+1</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Theory</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Unit 1: Agricultural Innovation Systems: Concepts and Elements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xml:space="preserve">Innovation vs Invention, innovation systems: origin, concept, development; Agricultural Innovation System (AIS): concept, process, stakeholders’ interaction, approaches- </w:t>
      </w:r>
      <w:proofErr w:type="spellStart"/>
      <w:r w:rsidRPr="00687B63">
        <w:rPr>
          <w:rFonts w:ascii="Times New Roman" w:hAnsi="Times New Roman"/>
          <w:color w:val="363435"/>
          <w:kern w:val="22"/>
        </w:rPr>
        <w:t>ToT</w:t>
      </w:r>
      <w:proofErr w:type="spellEnd"/>
      <w:r w:rsidRPr="00687B63">
        <w:rPr>
          <w:rFonts w:ascii="Times New Roman" w:hAnsi="Times New Roman"/>
          <w:color w:val="363435"/>
          <w:kern w:val="22"/>
        </w:rPr>
        <w:t>, FSR, AKIS and AIS, AIS analysis: structural view, functional view, process view and capacity view.</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Unit 2: Enabling Innovation</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Enabling environment: Policies and institutions involved; Innovation Platforms, Role of Government-Innovation Policy: Achieving coordination and policy coherence; Methodologies for AIS Diagnosis, Assessing Extension and Advisory Services within AIS; Capacity Development in AIS.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Unit 3: Scaling Up: Tools, Approaches and Pathways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Scaling Up: concept, views, approaches, pathways, framework and tools, enabling policies; Scalability assessment tools; Innovation Management for scaling up knowledge and implications for Extension and Advisory Services.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Practical</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Identify one crop/commodity sector and use AIS framework to diagnose actors and their roles, patterns of interaction, institutions determining interaction and the enabling policy environment and develop an AIS Diagnosis Report (Review and Key informant interviews)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Undertake a case study on a successful case of scaling up knowledge and identify factors that contributed to its success</w:t>
      </w:r>
    </w:p>
    <w:p w:rsidR="00236148" w:rsidRDefault="00236148" w:rsidP="00687B63">
      <w:pPr>
        <w:widowControl w:val="0"/>
        <w:autoSpaceDE w:val="0"/>
        <w:autoSpaceDN w:val="0"/>
        <w:adjustRightInd w:val="0"/>
        <w:spacing w:before="120" w:after="120" w:line="360" w:lineRule="auto"/>
        <w:jc w:val="both"/>
        <w:rPr>
          <w:rFonts w:ascii="Times New Roman" w:hAnsi="Times New Roman"/>
          <w:color w:val="363435"/>
          <w:kern w:val="22"/>
        </w:rPr>
      </w:pPr>
      <w:r w:rsidRPr="00687B63">
        <w:rPr>
          <w:rFonts w:ascii="Times New Roman" w:hAnsi="Times New Roman"/>
          <w:color w:val="363435"/>
          <w:kern w:val="22"/>
        </w:rPr>
        <w:t>• Identify one specific knowledge (a technology, an approach) recently introduced and develop an Up-scaling Strategy.</w:t>
      </w:r>
    </w:p>
    <w:p w:rsidR="008E0095" w:rsidRPr="008E0095" w:rsidRDefault="008E0095" w:rsidP="008E0095">
      <w:pPr>
        <w:widowControl w:val="0"/>
        <w:autoSpaceDE w:val="0"/>
        <w:autoSpaceDN w:val="0"/>
        <w:adjustRightInd w:val="0"/>
        <w:spacing w:before="120" w:after="120" w:line="360" w:lineRule="auto"/>
        <w:jc w:val="both"/>
        <w:rPr>
          <w:rFonts w:ascii="Times New Roman" w:hAnsi="Times New Roman"/>
          <w:b/>
          <w:color w:val="000000"/>
          <w:kern w:val="22"/>
        </w:rPr>
      </w:pPr>
      <w:r w:rsidRPr="008E0095">
        <w:rPr>
          <w:rFonts w:ascii="Times New Roman" w:hAnsi="Times New Roman"/>
          <w:b/>
          <w:color w:val="000000"/>
          <w:kern w:val="22"/>
        </w:rPr>
        <w:lastRenderedPageBreak/>
        <w:t>Learning outcome</w:t>
      </w:r>
    </w:p>
    <w:p w:rsidR="008E0095" w:rsidRPr="008E0095" w:rsidRDefault="008E0095" w:rsidP="008E0095">
      <w:pPr>
        <w:widowControl w:val="0"/>
        <w:autoSpaceDE w:val="0"/>
        <w:autoSpaceDN w:val="0"/>
        <w:adjustRightInd w:val="0"/>
        <w:spacing w:before="120" w:after="120" w:line="360" w:lineRule="auto"/>
        <w:jc w:val="both"/>
        <w:rPr>
          <w:rFonts w:ascii="Times New Roman" w:hAnsi="Times New Roman"/>
          <w:color w:val="000000"/>
          <w:kern w:val="22"/>
        </w:rPr>
      </w:pPr>
      <w:r w:rsidRPr="008E0095">
        <w:rPr>
          <w:rFonts w:ascii="Times New Roman" w:hAnsi="Times New Roman"/>
          <w:color w:val="000000"/>
          <w:kern w:val="22"/>
        </w:rPr>
        <w:t>After successful completion of this course, the students are expected to be able to:</w:t>
      </w:r>
    </w:p>
    <w:p w:rsidR="008E0095" w:rsidRPr="008E0095" w:rsidRDefault="008E0095" w:rsidP="008E0095">
      <w:pPr>
        <w:pStyle w:val="ListParagraph"/>
        <w:widowControl w:val="0"/>
        <w:numPr>
          <w:ilvl w:val="0"/>
          <w:numId w:val="11"/>
        </w:numPr>
        <w:autoSpaceDE w:val="0"/>
        <w:autoSpaceDN w:val="0"/>
        <w:adjustRightInd w:val="0"/>
        <w:spacing w:before="120" w:after="120" w:line="360" w:lineRule="auto"/>
        <w:ind w:left="284" w:hanging="284"/>
        <w:jc w:val="both"/>
        <w:rPr>
          <w:rFonts w:ascii="Times New Roman" w:hAnsi="Times New Roman"/>
          <w:color w:val="000000"/>
          <w:kern w:val="22"/>
        </w:rPr>
      </w:pPr>
      <w:r w:rsidRPr="008E0095">
        <w:rPr>
          <w:rFonts w:ascii="Times New Roman" w:hAnsi="Times New Roman"/>
          <w:color w:val="000000"/>
          <w:kern w:val="22"/>
        </w:rPr>
        <w:t>Appreciate and apply AIS framework in different contexts</w:t>
      </w:r>
      <w:r w:rsidR="008D5BAD">
        <w:rPr>
          <w:rFonts w:ascii="Times New Roman" w:hAnsi="Times New Roman"/>
          <w:color w:val="000000"/>
          <w:kern w:val="22"/>
        </w:rPr>
        <w:t xml:space="preserve"> </w:t>
      </w:r>
    </w:p>
    <w:p w:rsidR="008E0095" w:rsidRPr="008E0095" w:rsidRDefault="008D5BAD" w:rsidP="008E0095">
      <w:pPr>
        <w:pStyle w:val="ListParagraph"/>
        <w:widowControl w:val="0"/>
        <w:numPr>
          <w:ilvl w:val="0"/>
          <w:numId w:val="11"/>
        </w:numPr>
        <w:autoSpaceDE w:val="0"/>
        <w:autoSpaceDN w:val="0"/>
        <w:adjustRightInd w:val="0"/>
        <w:spacing w:before="120" w:after="120" w:line="360" w:lineRule="auto"/>
        <w:ind w:left="284" w:hanging="284"/>
        <w:jc w:val="both"/>
        <w:rPr>
          <w:rFonts w:ascii="Times New Roman" w:hAnsi="Times New Roman"/>
          <w:color w:val="000000"/>
          <w:kern w:val="22"/>
        </w:rPr>
      </w:pPr>
      <w:r>
        <w:rPr>
          <w:rFonts w:ascii="Times New Roman" w:hAnsi="Times New Roman"/>
          <w:color w:val="000000"/>
          <w:kern w:val="22"/>
        </w:rPr>
        <w:t>Develop</w:t>
      </w:r>
      <w:r w:rsidR="008E0095" w:rsidRPr="008E0095">
        <w:rPr>
          <w:rFonts w:ascii="Times New Roman" w:hAnsi="Times New Roman"/>
          <w:color w:val="000000"/>
          <w:kern w:val="22"/>
        </w:rPr>
        <w:t xml:space="preserve"> their knowledge and skills related to enabling innovation</w:t>
      </w:r>
    </w:p>
    <w:p w:rsidR="008E0095" w:rsidRPr="008E0095" w:rsidRDefault="008E0095" w:rsidP="008E0095">
      <w:pPr>
        <w:pStyle w:val="ListParagraph"/>
        <w:widowControl w:val="0"/>
        <w:numPr>
          <w:ilvl w:val="0"/>
          <w:numId w:val="11"/>
        </w:numPr>
        <w:autoSpaceDE w:val="0"/>
        <w:autoSpaceDN w:val="0"/>
        <w:adjustRightInd w:val="0"/>
        <w:spacing w:before="120" w:after="120" w:line="360" w:lineRule="auto"/>
        <w:ind w:left="284" w:hanging="284"/>
        <w:jc w:val="both"/>
        <w:rPr>
          <w:rFonts w:ascii="Times New Roman" w:hAnsi="Times New Roman"/>
          <w:color w:val="000000"/>
          <w:kern w:val="22"/>
        </w:rPr>
      </w:pPr>
      <w:r w:rsidRPr="008E0095">
        <w:rPr>
          <w:rFonts w:ascii="Times New Roman" w:hAnsi="Times New Roman"/>
          <w:color w:val="000000"/>
          <w:kern w:val="22"/>
        </w:rPr>
        <w:t>Diagnose AIS and design interventions for improvement and</w:t>
      </w:r>
    </w:p>
    <w:p w:rsidR="008E0095" w:rsidRPr="008E0095" w:rsidRDefault="008E0095" w:rsidP="008E0095">
      <w:pPr>
        <w:pStyle w:val="ListParagraph"/>
        <w:widowControl w:val="0"/>
        <w:numPr>
          <w:ilvl w:val="0"/>
          <w:numId w:val="11"/>
        </w:numPr>
        <w:autoSpaceDE w:val="0"/>
        <w:autoSpaceDN w:val="0"/>
        <w:adjustRightInd w:val="0"/>
        <w:spacing w:before="120" w:after="120" w:line="360" w:lineRule="auto"/>
        <w:ind w:left="284" w:hanging="284"/>
        <w:jc w:val="both"/>
        <w:rPr>
          <w:rFonts w:ascii="Times New Roman" w:hAnsi="Times New Roman"/>
          <w:color w:val="000000"/>
          <w:kern w:val="22"/>
        </w:rPr>
      </w:pPr>
      <w:r w:rsidRPr="008E0095">
        <w:rPr>
          <w:rFonts w:ascii="Times New Roman" w:hAnsi="Times New Roman"/>
          <w:color w:val="000000"/>
          <w:kern w:val="22"/>
        </w:rPr>
        <w:t>Design scaling</w:t>
      </w:r>
      <w:r w:rsidR="008D5BAD">
        <w:rPr>
          <w:rFonts w:ascii="Times New Roman" w:hAnsi="Times New Roman"/>
          <w:color w:val="000000"/>
          <w:kern w:val="22"/>
        </w:rPr>
        <w:t>-</w:t>
      </w:r>
      <w:r w:rsidRPr="008E0095">
        <w:rPr>
          <w:rFonts w:ascii="Times New Roman" w:hAnsi="Times New Roman"/>
          <w:color w:val="000000"/>
          <w:kern w:val="22"/>
        </w:rPr>
        <w:t>up strategies to achieve innovation and impact</w:t>
      </w:r>
      <w:r w:rsidR="008D5BAD">
        <w:rPr>
          <w:rFonts w:ascii="Times New Roman" w:hAnsi="Times New Roman"/>
          <w:color w:val="000000"/>
          <w:kern w:val="22"/>
        </w:rPr>
        <w:t xml:space="preserve"> in agricultural entrepreneurship sectors</w:t>
      </w:r>
    </w:p>
    <w:p w:rsidR="00644EC4" w:rsidRDefault="00644EC4">
      <w:pPr>
        <w:spacing w:after="0" w:line="240" w:lineRule="auto"/>
        <w:rPr>
          <w:rFonts w:ascii="Times New Roman" w:hAnsi="Times New Roman"/>
          <w:b/>
          <w:bCs/>
          <w:color w:val="363435"/>
          <w:kern w:val="22"/>
        </w:rPr>
      </w:pPr>
      <w:r>
        <w:rPr>
          <w:rFonts w:ascii="Times New Roman" w:hAnsi="Times New Roman"/>
          <w:b/>
          <w:bCs/>
          <w:color w:val="363435"/>
          <w:kern w:val="22"/>
        </w:rPr>
        <w:br w:type="page"/>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bookmarkStart w:id="0" w:name="_GoBack"/>
      <w:bookmarkEnd w:id="0"/>
      <w:r w:rsidRPr="00687B63">
        <w:rPr>
          <w:rFonts w:ascii="Times New Roman" w:hAnsi="Times New Roman"/>
          <w:b/>
          <w:bCs/>
          <w:color w:val="363435"/>
          <w:kern w:val="22"/>
        </w:rPr>
        <w:lastRenderedPageBreak/>
        <w:t>I. Course Title: Gender Mainstreaming</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II. Course Code: EXT 510</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III. Credit Hours: 2+1</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Theory</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Unit 1: Historical Perspective of Gender</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Historical perspective of gender: Feminism and emergence of gender as a concept, Scope of gender studies in agriculture and rural development</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Unit 2: Agrarian Importance of Gender</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Agrarian Importance of Gender; Key gender issues and challenges in agriculture; Global actions to address gender needs and strategies; women empowerment.</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Unit 3: Gender Related Concepts and Divides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Gender related concepts: gender equality and equity, gender balance, gender blindness, gender relations, gender neutrality, gender bias and discrimination, gender rights, gender roles and responsibilities. Gender budgeting, Gender divides and their implications: gender digital divide, gender access to resources, inputs divide, gender mobility divide, gender wage divide, Gender needs: practical and strategic.</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Unit 4: Gender Analysis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Gender analysis: Importance, usage, prerequisites, Tools and techniques.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Unit 5: Gender and Technology</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Gender and technology: How gender and technology impact each other, Gender neutral technology, Gender sensitive technology, Gender supportive assistance in technology adoption: Gender in agricultural research and extension.</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Unit 6: Gender Mainstreaming</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xml:space="preserve">Gender mainstreaming: Importance in agriculture, Extension strategies to address gender issues such as gender and health, nutrition, gender in agricultural value chains, gender and </w:t>
      </w:r>
      <w:r w:rsidRPr="00687B63">
        <w:rPr>
          <w:rFonts w:ascii="Times New Roman" w:hAnsi="Times New Roman"/>
          <w:color w:val="363435"/>
          <w:kern w:val="22"/>
        </w:rPr>
        <w:lastRenderedPageBreak/>
        <w:t>climate change adaptation, gender and globalization &amp; liberalization for mainstreaming gender concerns into the national programmes and policies.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Unit 7: Women Empowerment</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Women Empowerment: Importance, models, Current national women empowerment and gender indices. Women empowerment approaches (technological, organizational, political, financial, social, legal and psychological), Case studies based on experiences and learning from various development and rural development programmes.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Unit 8: Global Best Practices, Policies and Frameworks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Global Best Practices, Policies and Frameworks: Global best practices, gender mainstreaming models and frameworks for addressing gender concerns in agriculture, approaches of various organizations: Special women focused programmes in agriculture and rural development.</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Unit 9: Entrepreneurship Development for Women</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Women entrepreneurship development in agriculture and agro processing: current status, women led enterprises, supporting organizations and schemes, Government policies, entrepreneurship development programme and process for women in agriculture.</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b/>
          <w:bCs/>
          <w:color w:val="363435"/>
          <w:kern w:val="22"/>
        </w:rPr>
        <w:t>Practical</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xml:space="preserve">• Visit to a village </w:t>
      </w:r>
      <w:r w:rsidR="008D5BAD">
        <w:rPr>
          <w:rFonts w:ascii="Times New Roman" w:hAnsi="Times New Roman"/>
          <w:color w:val="363435"/>
          <w:kern w:val="22"/>
        </w:rPr>
        <w:t>to understand</w:t>
      </w:r>
      <w:r w:rsidRPr="00687B63">
        <w:rPr>
          <w:rFonts w:ascii="Times New Roman" w:hAnsi="Times New Roman"/>
          <w:color w:val="363435"/>
          <w:kern w:val="22"/>
        </w:rPr>
        <w:t xml:space="preserve"> rural gender roles and responsibilities as groups, followed by class presentation by groups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Exercise for capturing shifts in gender roles and responsibilities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Conducting gender analysis in a village using gender analysis techniques</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Visit agencies supporting women</w:t>
      </w:r>
      <w:r w:rsidR="008D5BAD">
        <w:rPr>
          <w:rFonts w:ascii="Times New Roman" w:hAnsi="Times New Roman"/>
          <w:color w:val="363435"/>
          <w:kern w:val="22"/>
        </w:rPr>
        <w:t>'s</w:t>
      </w:r>
      <w:r w:rsidRPr="00687B63">
        <w:rPr>
          <w:rFonts w:ascii="Times New Roman" w:hAnsi="Times New Roman"/>
          <w:color w:val="363435"/>
          <w:kern w:val="22"/>
        </w:rPr>
        <w:t xml:space="preserve"> empowerment followed by report presentation.</w:t>
      </w:r>
      <w:r w:rsidRPr="00687B63">
        <w:rPr>
          <w:rFonts w:ascii="Times New Roman" w:hAnsi="Times New Roman"/>
          <w:color w:val="000000"/>
          <w:kern w:val="22"/>
        </w:rPr>
        <w:t xml:space="preserve"> </w:t>
      </w:r>
      <w:r w:rsidRPr="00687B63">
        <w:rPr>
          <w:rFonts w:ascii="Times New Roman" w:hAnsi="Times New Roman"/>
          <w:color w:val="363435"/>
          <w:kern w:val="22"/>
        </w:rPr>
        <w:t xml:space="preserve">Each student </w:t>
      </w:r>
      <w:r w:rsidR="008D5BAD">
        <w:rPr>
          <w:rFonts w:ascii="Times New Roman" w:hAnsi="Times New Roman"/>
          <w:color w:val="363435"/>
          <w:kern w:val="22"/>
        </w:rPr>
        <w:t xml:space="preserve">is </w:t>
      </w:r>
      <w:r w:rsidRPr="00687B63">
        <w:rPr>
          <w:rFonts w:ascii="Times New Roman" w:hAnsi="Times New Roman"/>
          <w:color w:val="363435"/>
          <w:kern w:val="22"/>
        </w:rPr>
        <w:t>to visit a different organization such as State Rural Livelihood Mission, Women Development Corporation, Department of Agriculture, Important NGOs working for women empowerment</w:t>
      </w:r>
    </w:p>
    <w:p w:rsidR="00236148" w:rsidRPr="00687B63" w:rsidRDefault="00236148" w:rsidP="00687B63">
      <w:pPr>
        <w:widowControl w:val="0"/>
        <w:autoSpaceDE w:val="0"/>
        <w:autoSpaceDN w:val="0"/>
        <w:adjustRightInd w:val="0"/>
        <w:spacing w:before="120" w:after="120" w:line="360" w:lineRule="auto"/>
        <w:jc w:val="both"/>
        <w:rPr>
          <w:rFonts w:ascii="Times New Roman" w:hAnsi="Times New Roman"/>
          <w:color w:val="000000"/>
          <w:kern w:val="22"/>
        </w:rPr>
      </w:pPr>
      <w:r w:rsidRPr="00687B63">
        <w:rPr>
          <w:rFonts w:ascii="Times New Roman" w:hAnsi="Times New Roman"/>
          <w:color w:val="363435"/>
          <w:kern w:val="22"/>
        </w:rPr>
        <w:t>• Exercise for identification and prioritization of issues affecting/needs for women empowerment</w:t>
      </w:r>
    </w:p>
    <w:p w:rsidR="002F03EA" w:rsidRDefault="00236148" w:rsidP="00687B63">
      <w:pPr>
        <w:widowControl w:val="0"/>
        <w:autoSpaceDE w:val="0"/>
        <w:autoSpaceDN w:val="0"/>
        <w:adjustRightInd w:val="0"/>
        <w:spacing w:before="120" w:after="120" w:line="360" w:lineRule="auto"/>
        <w:jc w:val="both"/>
        <w:rPr>
          <w:rFonts w:ascii="Times New Roman" w:hAnsi="Times New Roman"/>
          <w:color w:val="363435"/>
          <w:kern w:val="22"/>
        </w:rPr>
      </w:pPr>
      <w:r w:rsidRPr="00687B63">
        <w:rPr>
          <w:rFonts w:ascii="Times New Roman" w:hAnsi="Times New Roman"/>
          <w:color w:val="363435"/>
          <w:kern w:val="22"/>
        </w:rPr>
        <w:lastRenderedPageBreak/>
        <w:t>• Interaction with a successful women entrepreneur/ SHG</w:t>
      </w:r>
    </w:p>
    <w:p w:rsidR="008E0095" w:rsidRPr="008E0095" w:rsidRDefault="008E0095" w:rsidP="008E0095">
      <w:pPr>
        <w:widowControl w:val="0"/>
        <w:autoSpaceDE w:val="0"/>
        <w:autoSpaceDN w:val="0"/>
        <w:adjustRightInd w:val="0"/>
        <w:spacing w:before="120" w:after="120" w:line="360" w:lineRule="auto"/>
        <w:jc w:val="both"/>
        <w:rPr>
          <w:rFonts w:ascii="Times New Roman" w:hAnsi="Times New Roman"/>
          <w:b/>
          <w:bCs/>
          <w:color w:val="363435"/>
          <w:kern w:val="22"/>
        </w:rPr>
      </w:pPr>
      <w:r w:rsidRPr="008E0095">
        <w:rPr>
          <w:rFonts w:ascii="Times New Roman" w:hAnsi="Times New Roman"/>
          <w:b/>
          <w:bCs/>
          <w:color w:val="363435"/>
          <w:kern w:val="22"/>
        </w:rPr>
        <w:t>Learning outcome</w:t>
      </w:r>
    </w:p>
    <w:p w:rsidR="008E0095" w:rsidRPr="008E0095" w:rsidRDefault="008E0095" w:rsidP="008E0095">
      <w:pPr>
        <w:widowControl w:val="0"/>
        <w:autoSpaceDE w:val="0"/>
        <w:autoSpaceDN w:val="0"/>
        <w:adjustRightInd w:val="0"/>
        <w:spacing w:before="120" w:after="120" w:line="360" w:lineRule="auto"/>
        <w:jc w:val="both"/>
        <w:rPr>
          <w:rFonts w:ascii="Times New Roman" w:hAnsi="Times New Roman"/>
          <w:bCs/>
          <w:color w:val="363435"/>
          <w:kern w:val="22"/>
        </w:rPr>
      </w:pPr>
      <w:r w:rsidRPr="008E0095">
        <w:rPr>
          <w:rFonts w:ascii="Times New Roman" w:hAnsi="Times New Roman"/>
          <w:bCs/>
          <w:color w:val="363435"/>
          <w:kern w:val="22"/>
        </w:rPr>
        <w:t>After successful completion of this course, the students are expected to be able to:</w:t>
      </w:r>
    </w:p>
    <w:p w:rsidR="008E0095" w:rsidRPr="008E0095" w:rsidRDefault="008E0095" w:rsidP="008E0095">
      <w:pPr>
        <w:pStyle w:val="ListParagraph"/>
        <w:widowControl w:val="0"/>
        <w:numPr>
          <w:ilvl w:val="0"/>
          <w:numId w:val="12"/>
        </w:numPr>
        <w:autoSpaceDE w:val="0"/>
        <w:autoSpaceDN w:val="0"/>
        <w:adjustRightInd w:val="0"/>
        <w:spacing w:before="120" w:after="120" w:line="360" w:lineRule="auto"/>
        <w:ind w:left="284" w:hanging="284"/>
        <w:jc w:val="both"/>
        <w:rPr>
          <w:rFonts w:ascii="Times New Roman" w:hAnsi="Times New Roman"/>
          <w:bCs/>
          <w:color w:val="363435"/>
          <w:kern w:val="22"/>
        </w:rPr>
      </w:pPr>
      <w:r w:rsidRPr="008E0095">
        <w:rPr>
          <w:rFonts w:ascii="Times New Roman" w:hAnsi="Times New Roman"/>
          <w:bCs/>
          <w:color w:val="363435"/>
          <w:kern w:val="22"/>
        </w:rPr>
        <w:t xml:space="preserve">Appreciate the importance of addressing agrarian gender concerns in the context of sustainable </w:t>
      </w:r>
      <w:r w:rsidR="008D5BAD">
        <w:rPr>
          <w:rFonts w:ascii="Times New Roman" w:hAnsi="Times New Roman"/>
          <w:bCs/>
          <w:color w:val="363435"/>
          <w:kern w:val="22"/>
        </w:rPr>
        <w:t xml:space="preserve">employability, </w:t>
      </w:r>
      <w:r w:rsidRPr="008E0095">
        <w:rPr>
          <w:rFonts w:ascii="Times New Roman" w:hAnsi="Times New Roman"/>
          <w:bCs/>
          <w:color w:val="363435"/>
          <w:kern w:val="22"/>
        </w:rPr>
        <w:t>livelihoods and national development</w:t>
      </w:r>
    </w:p>
    <w:p w:rsidR="008E0095" w:rsidRDefault="008E0095" w:rsidP="008E0095">
      <w:pPr>
        <w:pStyle w:val="ListParagraph"/>
        <w:widowControl w:val="0"/>
        <w:numPr>
          <w:ilvl w:val="0"/>
          <w:numId w:val="12"/>
        </w:numPr>
        <w:autoSpaceDE w:val="0"/>
        <w:autoSpaceDN w:val="0"/>
        <w:adjustRightInd w:val="0"/>
        <w:spacing w:before="120" w:after="120" w:line="360" w:lineRule="auto"/>
        <w:ind w:left="284" w:hanging="284"/>
        <w:jc w:val="both"/>
        <w:rPr>
          <w:rFonts w:ascii="Times New Roman" w:hAnsi="Times New Roman"/>
          <w:bCs/>
          <w:color w:val="363435"/>
          <w:kern w:val="22"/>
        </w:rPr>
      </w:pPr>
      <w:r w:rsidRPr="008E0095">
        <w:rPr>
          <w:rFonts w:ascii="Times New Roman" w:hAnsi="Times New Roman"/>
          <w:bCs/>
          <w:color w:val="363435"/>
          <w:kern w:val="22"/>
        </w:rPr>
        <w:t xml:space="preserve">Understand the various concepts related to gender and the application of </w:t>
      </w:r>
      <w:r w:rsidR="0021773D">
        <w:rPr>
          <w:rFonts w:ascii="Times New Roman" w:hAnsi="Times New Roman"/>
          <w:bCs/>
          <w:color w:val="363435"/>
          <w:kern w:val="22"/>
        </w:rPr>
        <w:t>these</w:t>
      </w:r>
      <w:r w:rsidRPr="008E0095">
        <w:rPr>
          <w:rFonts w:ascii="Times New Roman" w:hAnsi="Times New Roman"/>
          <w:bCs/>
          <w:color w:val="363435"/>
          <w:kern w:val="22"/>
        </w:rPr>
        <w:t xml:space="preserve"> concepts for women empowerment and gender mainstreaming</w:t>
      </w:r>
    </w:p>
    <w:p w:rsidR="0021773D" w:rsidRPr="008E0095" w:rsidRDefault="0021773D" w:rsidP="008E0095">
      <w:pPr>
        <w:pStyle w:val="ListParagraph"/>
        <w:widowControl w:val="0"/>
        <w:numPr>
          <w:ilvl w:val="0"/>
          <w:numId w:val="12"/>
        </w:numPr>
        <w:autoSpaceDE w:val="0"/>
        <w:autoSpaceDN w:val="0"/>
        <w:adjustRightInd w:val="0"/>
        <w:spacing w:before="120" w:after="120" w:line="360" w:lineRule="auto"/>
        <w:ind w:left="284" w:hanging="284"/>
        <w:jc w:val="both"/>
        <w:rPr>
          <w:rFonts w:ascii="Times New Roman" w:hAnsi="Times New Roman"/>
          <w:bCs/>
          <w:color w:val="363435"/>
          <w:kern w:val="22"/>
        </w:rPr>
      </w:pPr>
      <w:r>
        <w:rPr>
          <w:rFonts w:ascii="Times New Roman" w:hAnsi="Times New Roman"/>
          <w:bCs/>
          <w:color w:val="363435"/>
          <w:kern w:val="22"/>
        </w:rPr>
        <w:t>Explore various employable, skill-oriented ventures for gender development</w:t>
      </w:r>
    </w:p>
    <w:p w:rsidR="008E0095" w:rsidRPr="008E0095" w:rsidRDefault="008E0095" w:rsidP="008E0095">
      <w:pPr>
        <w:pStyle w:val="ListParagraph"/>
        <w:widowControl w:val="0"/>
        <w:numPr>
          <w:ilvl w:val="0"/>
          <w:numId w:val="12"/>
        </w:numPr>
        <w:autoSpaceDE w:val="0"/>
        <w:autoSpaceDN w:val="0"/>
        <w:adjustRightInd w:val="0"/>
        <w:spacing w:before="120" w:after="120" w:line="360" w:lineRule="auto"/>
        <w:ind w:left="284" w:hanging="284"/>
        <w:jc w:val="both"/>
        <w:rPr>
          <w:rFonts w:ascii="Times New Roman" w:hAnsi="Times New Roman"/>
          <w:bCs/>
          <w:color w:val="363435"/>
          <w:kern w:val="22"/>
        </w:rPr>
      </w:pPr>
      <w:r w:rsidRPr="008E0095">
        <w:rPr>
          <w:rFonts w:ascii="Times New Roman" w:hAnsi="Times New Roman"/>
          <w:bCs/>
          <w:color w:val="363435"/>
          <w:kern w:val="22"/>
        </w:rPr>
        <w:t>Critically evaluate the various agricultural development, rural development programmes, schemes, policies and strategies for women empowerment within the context of achieving gender equity</w:t>
      </w:r>
    </w:p>
    <w:p w:rsidR="002F03EA" w:rsidRPr="008D5BAD" w:rsidRDefault="008D5BAD" w:rsidP="00C47E82">
      <w:pPr>
        <w:pStyle w:val="ListParagraph"/>
        <w:widowControl w:val="0"/>
        <w:numPr>
          <w:ilvl w:val="0"/>
          <w:numId w:val="12"/>
        </w:numPr>
        <w:autoSpaceDE w:val="0"/>
        <w:autoSpaceDN w:val="0"/>
        <w:adjustRightInd w:val="0"/>
        <w:spacing w:before="120" w:after="120" w:line="360" w:lineRule="auto"/>
        <w:ind w:left="284" w:hanging="284"/>
        <w:jc w:val="both"/>
        <w:rPr>
          <w:rFonts w:ascii="Times New Roman" w:hAnsi="Times New Roman"/>
          <w:b/>
          <w:bCs/>
          <w:color w:val="363435"/>
          <w:kern w:val="22"/>
        </w:rPr>
      </w:pPr>
      <w:r>
        <w:rPr>
          <w:rFonts w:ascii="Times New Roman" w:hAnsi="Times New Roman"/>
          <w:bCs/>
          <w:color w:val="363435"/>
          <w:kern w:val="22"/>
        </w:rPr>
        <w:t>Develop skills on h</w:t>
      </w:r>
      <w:r w:rsidR="008E0095" w:rsidRPr="008D5BAD">
        <w:rPr>
          <w:rFonts w:ascii="Times New Roman" w:hAnsi="Times New Roman"/>
          <w:bCs/>
          <w:color w:val="363435"/>
          <w:kern w:val="22"/>
        </w:rPr>
        <w:t>ow to engage in gender analysis and collect and analyse sex-disaggregated data for developing strategies for women empowerment and gender mainstreaming</w:t>
      </w:r>
    </w:p>
    <w:sectPr w:rsidR="002F03EA" w:rsidRPr="008D5BAD" w:rsidSect="002F03EA">
      <w:pgSz w:w="10440" w:h="13680"/>
      <w:pgMar w:top="1134" w:right="1134" w:bottom="1134" w:left="1134" w:header="869" w:footer="613"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1"/>
    <w:family w:val="roman"/>
    <w:pitch w:val="variable"/>
    <w:sig w:usb0="00002000" w:usb1="00000000" w:usb2="00000000" w:usb3="00000000" w:csb0="0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649BF"/>
    <w:multiLevelType w:val="hybridMultilevel"/>
    <w:tmpl w:val="D51C4C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A8E6B82"/>
    <w:multiLevelType w:val="hybridMultilevel"/>
    <w:tmpl w:val="5DAE347C"/>
    <w:lvl w:ilvl="0" w:tplc="FE2431C2">
      <w:numFmt w:val="bullet"/>
      <w:lvlText w:val="•"/>
      <w:lvlJc w:val="left"/>
      <w:pPr>
        <w:ind w:left="720" w:hanging="360"/>
      </w:pPr>
      <w:rPr>
        <w:rFonts w:ascii="Times New Roman" w:eastAsia="Calibr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B2A3DAE"/>
    <w:multiLevelType w:val="hybridMultilevel"/>
    <w:tmpl w:val="4144443E"/>
    <w:lvl w:ilvl="0" w:tplc="FE2431C2">
      <w:numFmt w:val="bullet"/>
      <w:lvlText w:val="•"/>
      <w:lvlJc w:val="left"/>
      <w:pPr>
        <w:ind w:left="720" w:hanging="360"/>
      </w:pPr>
      <w:rPr>
        <w:rFonts w:ascii="Times New Roman" w:eastAsia="Calibr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B49637B"/>
    <w:multiLevelType w:val="hybridMultilevel"/>
    <w:tmpl w:val="6608AF08"/>
    <w:lvl w:ilvl="0" w:tplc="FE2431C2">
      <w:numFmt w:val="bullet"/>
      <w:lvlText w:val="•"/>
      <w:lvlJc w:val="left"/>
      <w:pPr>
        <w:ind w:left="720" w:hanging="360"/>
      </w:pPr>
      <w:rPr>
        <w:rFonts w:ascii="Times New Roman" w:eastAsia="Calibr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1AC4E8F"/>
    <w:multiLevelType w:val="hybridMultilevel"/>
    <w:tmpl w:val="2AB6E154"/>
    <w:lvl w:ilvl="0" w:tplc="FE2431C2">
      <w:numFmt w:val="bullet"/>
      <w:lvlText w:val="•"/>
      <w:lvlJc w:val="left"/>
      <w:pPr>
        <w:ind w:left="720" w:hanging="360"/>
      </w:pPr>
      <w:rPr>
        <w:rFonts w:ascii="Times New Roman" w:eastAsia="Calibr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51847201"/>
    <w:multiLevelType w:val="hybridMultilevel"/>
    <w:tmpl w:val="A03CBF2A"/>
    <w:lvl w:ilvl="0" w:tplc="FE2431C2">
      <w:numFmt w:val="bullet"/>
      <w:lvlText w:val="•"/>
      <w:lvlJc w:val="left"/>
      <w:pPr>
        <w:ind w:left="720" w:hanging="360"/>
      </w:pPr>
      <w:rPr>
        <w:rFonts w:ascii="Times New Roman" w:eastAsia="Calibr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590C788C"/>
    <w:multiLevelType w:val="hybridMultilevel"/>
    <w:tmpl w:val="C25CBB5C"/>
    <w:lvl w:ilvl="0" w:tplc="FE2431C2">
      <w:numFmt w:val="bullet"/>
      <w:lvlText w:val="•"/>
      <w:lvlJc w:val="left"/>
      <w:pPr>
        <w:ind w:left="1080" w:hanging="360"/>
      </w:pPr>
      <w:rPr>
        <w:rFonts w:ascii="Times New Roman" w:eastAsia="Calibri" w:hAnsi="Times New Roman" w:cs="Times New Roman"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7" w15:restartNumberingAfterBreak="0">
    <w:nsid w:val="61CE595D"/>
    <w:multiLevelType w:val="hybridMultilevel"/>
    <w:tmpl w:val="FEBE6328"/>
    <w:lvl w:ilvl="0" w:tplc="FE2431C2">
      <w:numFmt w:val="bullet"/>
      <w:lvlText w:val="•"/>
      <w:lvlJc w:val="left"/>
      <w:pPr>
        <w:ind w:left="720" w:hanging="360"/>
      </w:pPr>
      <w:rPr>
        <w:rFonts w:ascii="Times New Roman" w:eastAsia="Calibr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68652FFC"/>
    <w:multiLevelType w:val="hybridMultilevel"/>
    <w:tmpl w:val="3E8E484A"/>
    <w:lvl w:ilvl="0" w:tplc="FE2431C2">
      <w:numFmt w:val="bullet"/>
      <w:lvlText w:val="•"/>
      <w:lvlJc w:val="left"/>
      <w:pPr>
        <w:ind w:left="720" w:hanging="360"/>
      </w:pPr>
      <w:rPr>
        <w:rFonts w:ascii="Times New Roman" w:eastAsia="Calibr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6EC01293"/>
    <w:multiLevelType w:val="hybridMultilevel"/>
    <w:tmpl w:val="A4280B0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6EC25FD6"/>
    <w:multiLevelType w:val="hybridMultilevel"/>
    <w:tmpl w:val="9C3C1816"/>
    <w:lvl w:ilvl="0" w:tplc="FE2431C2">
      <w:numFmt w:val="bullet"/>
      <w:lvlText w:val="•"/>
      <w:lvlJc w:val="left"/>
      <w:pPr>
        <w:ind w:left="720" w:hanging="360"/>
      </w:pPr>
      <w:rPr>
        <w:rFonts w:ascii="Times New Roman" w:eastAsia="Calibr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7FEC5CBD"/>
    <w:multiLevelType w:val="hybridMultilevel"/>
    <w:tmpl w:val="05527AC6"/>
    <w:lvl w:ilvl="0" w:tplc="FE2431C2">
      <w:numFmt w:val="bullet"/>
      <w:lvlText w:val="•"/>
      <w:lvlJc w:val="left"/>
      <w:pPr>
        <w:ind w:left="720" w:hanging="360"/>
      </w:pPr>
      <w:rPr>
        <w:rFonts w:ascii="Times New Roman" w:eastAsia="Calibr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2"/>
  </w:num>
  <w:num w:numId="4">
    <w:abstractNumId w:val="6"/>
  </w:num>
  <w:num w:numId="5">
    <w:abstractNumId w:val="4"/>
  </w:num>
  <w:num w:numId="6">
    <w:abstractNumId w:val="1"/>
  </w:num>
  <w:num w:numId="7">
    <w:abstractNumId w:val="8"/>
  </w:num>
  <w:num w:numId="8">
    <w:abstractNumId w:val="11"/>
  </w:num>
  <w:num w:numId="9">
    <w:abstractNumId w:val="5"/>
  </w:num>
  <w:num w:numId="10">
    <w:abstractNumId w:val="10"/>
  </w:num>
  <w:num w:numId="11">
    <w:abstractNumId w:val="3"/>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DYwtbCwMDY3NDY3MLNU0lEKTi0uzszPAykwqQUA3i11fSwAAAA="/>
  </w:docVars>
  <w:rsids>
    <w:rsidRoot w:val="008F3775"/>
    <w:rsid w:val="000009E7"/>
    <w:rsid w:val="00020E6C"/>
    <w:rsid w:val="000816C8"/>
    <w:rsid w:val="000847F9"/>
    <w:rsid w:val="000C3FE4"/>
    <w:rsid w:val="000E0027"/>
    <w:rsid w:val="00142703"/>
    <w:rsid w:val="00164D56"/>
    <w:rsid w:val="001C4A48"/>
    <w:rsid w:val="0021773D"/>
    <w:rsid w:val="00232DEB"/>
    <w:rsid w:val="00236148"/>
    <w:rsid w:val="002A2C2A"/>
    <w:rsid w:val="002B223F"/>
    <w:rsid w:val="002C5C05"/>
    <w:rsid w:val="002E7AC6"/>
    <w:rsid w:val="002F03EA"/>
    <w:rsid w:val="003174CB"/>
    <w:rsid w:val="00344029"/>
    <w:rsid w:val="00397345"/>
    <w:rsid w:val="003F710B"/>
    <w:rsid w:val="00417918"/>
    <w:rsid w:val="0048320C"/>
    <w:rsid w:val="004B6550"/>
    <w:rsid w:val="004C1FB5"/>
    <w:rsid w:val="004C3196"/>
    <w:rsid w:val="004C5F43"/>
    <w:rsid w:val="004D5E7A"/>
    <w:rsid w:val="00644EC4"/>
    <w:rsid w:val="006536CA"/>
    <w:rsid w:val="00687B63"/>
    <w:rsid w:val="00692291"/>
    <w:rsid w:val="00693852"/>
    <w:rsid w:val="006A4240"/>
    <w:rsid w:val="006A7A4A"/>
    <w:rsid w:val="00725D8D"/>
    <w:rsid w:val="0084757A"/>
    <w:rsid w:val="0089122C"/>
    <w:rsid w:val="008B4CAD"/>
    <w:rsid w:val="008D5BAD"/>
    <w:rsid w:val="008E0095"/>
    <w:rsid w:val="008E6914"/>
    <w:rsid w:val="008F0B56"/>
    <w:rsid w:val="008F3775"/>
    <w:rsid w:val="00963312"/>
    <w:rsid w:val="009A3173"/>
    <w:rsid w:val="009E3DC2"/>
    <w:rsid w:val="00A63E03"/>
    <w:rsid w:val="00A90B04"/>
    <w:rsid w:val="00AA680D"/>
    <w:rsid w:val="00AD2DF8"/>
    <w:rsid w:val="00AE612C"/>
    <w:rsid w:val="00B350E6"/>
    <w:rsid w:val="00BC2FBD"/>
    <w:rsid w:val="00C30F52"/>
    <w:rsid w:val="00CA3933"/>
    <w:rsid w:val="00CC06C1"/>
    <w:rsid w:val="00D06D02"/>
    <w:rsid w:val="00D21E36"/>
    <w:rsid w:val="00D220C8"/>
    <w:rsid w:val="00D3287C"/>
    <w:rsid w:val="00D659E6"/>
    <w:rsid w:val="00D835FD"/>
    <w:rsid w:val="00DB4895"/>
    <w:rsid w:val="00DB78F5"/>
    <w:rsid w:val="00DC5CB1"/>
    <w:rsid w:val="00E03D3E"/>
    <w:rsid w:val="00E27D7A"/>
    <w:rsid w:val="00EB67D5"/>
    <w:rsid w:val="00FB3CD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05EDF1-EBF7-4A5E-B783-E4912D36D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8F3775"/>
    <w:pPr>
      <w:spacing w:before="100" w:beforeAutospacing="1" w:after="100" w:afterAutospacing="1" w:line="240" w:lineRule="auto"/>
    </w:pPr>
    <w:rPr>
      <w:rFonts w:ascii="Times New Roman" w:eastAsia="Times New Roman" w:hAnsi="Times New Roman"/>
      <w:sz w:val="24"/>
      <w:szCs w:val="24"/>
      <w:lang w:eastAsia="en-IN"/>
    </w:rPr>
  </w:style>
  <w:style w:type="paragraph" w:styleId="Header">
    <w:name w:val="header"/>
    <w:basedOn w:val="Normal"/>
    <w:link w:val="HeaderChar"/>
    <w:uiPriority w:val="99"/>
    <w:semiHidden/>
    <w:unhideWhenUsed/>
    <w:rsid w:val="008F3775"/>
    <w:pPr>
      <w:tabs>
        <w:tab w:val="center" w:pos="4513"/>
        <w:tab w:val="right" w:pos="9026"/>
      </w:tabs>
      <w:spacing w:after="0" w:line="240" w:lineRule="auto"/>
    </w:pPr>
    <w:rPr>
      <w:rFonts w:eastAsia="Times New Roman" w:cs="Mangal"/>
      <w:szCs w:val="20"/>
      <w:lang w:val="x-none" w:eastAsia="x-none" w:bidi="hi-IN"/>
    </w:rPr>
  </w:style>
  <w:style w:type="character" w:customStyle="1" w:styleId="HeaderChar">
    <w:name w:val="Header Char"/>
    <w:link w:val="Header"/>
    <w:uiPriority w:val="99"/>
    <w:semiHidden/>
    <w:rsid w:val="008F3775"/>
    <w:rPr>
      <w:rFonts w:eastAsia="Times New Roman" w:cs="Mangal"/>
      <w:sz w:val="22"/>
      <w:lang w:bidi="hi-IN"/>
    </w:rPr>
  </w:style>
  <w:style w:type="paragraph" w:styleId="Footer">
    <w:name w:val="footer"/>
    <w:basedOn w:val="Normal"/>
    <w:link w:val="FooterChar"/>
    <w:uiPriority w:val="99"/>
    <w:semiHidden/>
    <w:unhideWhenUsed/>
    <w:rsid w:val="008F3775"/>
    <w:pPr>
      <w:tabs>
        <w:tab w:val="center" w:pos="4513"/>
        <w:tab w:val="right" w:pos="9026"/>
      </w:tabs>
      <w:spacing w:after="0" w:line="240" w:lineRule="auto"/>
    </w:pPr>
    <w:rPr>
      <w:rFonts w:eastAsia="Times New Roman" w:cs="Mangal"/>
      <w:szCs w:val="20"/>
      <w:lang w:val="x-none" w:eastAsia="x-none" w:bidi="hi-IN"/>
    </w:rPr>
  </w:style>
  <w:style w:type="character" w:customStyle="1" w:styleId="FooterChar">
    <w:name w:val="Footer Char"/>
    <w:link w:val="Footer"/>
    <w:uiPriority w:val="99"/>
    <w:semiHidden/>
    <w:rsid w:val="008F3775"/>
    <w:rPr>
      <w:rFonts w:eastAsia="Times New Roman" w:cs="Mangal"/>
      <w:sz w:val="22"/>
      <w:lang w:bidi="hi-IN"/>
    </w:rPr>
  </w:style>
  <w:style w:type="character" w:styleId="Hyperlink">
    <w:name w:val="Hyperlink"/>
    <w:uiPriority w:val="99"/>
    <w:unhideWhenUsed/>
    <w:rsid w:val="008F3775"/>
    <w:rPr>
      <w:color w:val="0000FF"/>
      <w:u w:val="single"/>
    </w:rPr>
  </w:style>
  <w:style w:type="character" w:styleId="FollowedHyperlink">
    <w:name w:val="FollowedHyperlink"/>
    <w:uiPriority w:val="99"/>
    <w:semiHidden/>
    <w:unhideWhenUsed/>
    <w:rsid w:val="008F3775"/>
    <w:rPr>
      <w:color w:val="800080"/>
      <w:u w:val="single"/>
    </w:rPr>
  </w:style>
  <w:style w:type="table" w:styleId="TableGrid">
    <w:name w:val="Table Grid"/>
    <w:basedOn w:val="TableNormal"/>
    <w:uiPriority w:val="39"/>
    <w:rsid w:val="002F03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00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5657256">
      <w:bodyDiv w:val="1"/>
      <w:marLeft w:val="0"/>
      <w:marRight w:val="0"/>
      <w:marTop w:val="0"/>
      <w:marBottom w:val="0"/>
      <w:divBdr>
        <w:top w:val="none" w:sz="0" w:space="0" w:color="auto"/>
        <w:left w:val="none" w:sz="0" w:space="0" w:color="auto"/>
        <w:bottom w:val="none" w:sz="0" w:space="0" w:color="auto"/>
        <w:right w:val="none" w:sz="0" w:space="0" w:color="auto"/>
      </w:divBdr>
    </w:div>
    <w:div w:id="1521240964">
      <w:bodyDiv w:val="1"/>
      <w:marLeft w:val="0"/>
      <w:marRight w:val="0"/>
      <w:marTop w:val="0"/>
      <w:marBottom w:val="0"/>
      <w:divBdr>
        <w:top w:val="none" w:sz="0" w:space="0" w:color="auto"/>
        <w:left w:val="none" w:sz="0" w:space="0" w:color="auto"/>
        <w:bottom w:val="none" w:sz="0" w:space="0" w:color="auto"/>
        <w:right w:val="none" w:sz="0" w:space="0" w:color="auto"/>
      </w:divBdr>
    </w:div>
    <w:div w:id="161863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33</Pages>
  <Words>6485</Words>
  <Characters>36966</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ANINDITA SAHA</dc:creator>
  <cp:keywords/>
  <dc:description/>
  <cp:lastModifiedBy>HP</cp:lastModifiedBy>
  <cp:revision>2</cp:revision>
  <dcterms:created xsi:type="dcterms:W3CDTF">2022-12-13T11:10:00Z</dcterms:created>
  <dcterms:modified xsi:type="dcterms:W3CDTF">2022-12-13T11:10:00Z</dcterms:modified>
</cp:coreProperties>
</file>